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822A" w14:textId="71D01693" w:rsidR="003038D8" w:rsidRPr="004A659A" w:rsidRDefault="003038D8" w:rsidP="003038D8">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w:t>
      </w:r>
      <w:r w:rsidR="005E2A63">
        <w:rPr>
          <w:rFonts w:ascii="Arial" w:hAnsi="Arial" w:cs="Arial"/>
          <w:b/>
          <w:noProof/>
          <w:sz w:val="24"/>
          <w:lang w:eastAsia="ja-JP"/>
        </w:rPr>
        <w:t>2</w:t>
      </w:r>
      <w:r w:rsidRPr="004A659A">
        <w:rPr>
          <w:rFonts w:ascii="Arial" w:hAnsi="Arial" w:cs="Arial"/>
          <w:b/>
          <w:noProof/>
          <w:sz w:val="24"/>
          <w:lang w:eastAsia="ja-JP"/>
        </w:rPr>
        <w:tab/>
      </w:r>
      <w:r w:rsidRPr="00CC41FB">
        <w:rPr>
          <w:rFonts w:ascii="Arial" w:hAnsi="Arial" w:cs="Arial"/>
          <w:b/>
          <w:noProof/>
          <w:sz w:val="24"/>
          <w:lang w:eastAsia="ja-JP"/>
        </w:rPr>
        <w:t>R4-24</w:t>
      </w:r>
      <w:r w:rsidR="00CC41FB" w:rsidRPr="00CC41FB">
        <w:rPr>
          <w:rFonts w:ascii="Arial" w:hAnsi="Arial" w:cs="Arial" w:hint="eastAsia"/>
          <w:b/>
          <w:noProof/>
          <w:sz w:val="24"/>
        </w:rPr>
        <w:t>12304</w:t>
      </w:r>
    </w:p>
    <w:p w14:paraId="15176D56" w14:textId="1E11CEBF" w:rsidR="003038D8" w:rsidRDefault="005E2A63"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Maastricht</w:t>
      </w:r>
      <w:r w:rsidR="001951CC" w:rsidRPr="001951CC">
        <w:rPr>
          <w:rFonts w:ascii="Arial" w:eastAsia="SimSun" w:hAnsi="Arial" w:cs="Arial"/>
          <w:b/>
          <w:sz w:val="24"/>
          <w:szCs w:val="24"/>
          <w:lang w:eastAsia="zh-CN"/>
        </w:rPr>
        <w:t xml:space="preserve">, </w:t>
      </w:r>
      <w:r>
        <w:rPr>
          <w:rFonts w:ascii="Arial" w:eastAsia="SimSun" w:hAnsi="Arial" w:cs="Arial"/>
          <w:b/>
          <w:sz w:val="24"/>
          <w:szCs w:val="24"/>
          <w:lang w:eastAsia="zh-CN"/>
        </w:rPr>
        <w:t>Netherlands</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3038D8">
        <w:rPr>
          <w:rFonts w:ascii="Arial" w:eastAsia="SimSun" w:hAnsi="Arial" w:cs="Arial"/>
          <w:b/>
          <w:sz w:val="24"/>
          <w:szCs w:val="24"/>
          <w:lang w:eastAsia="zh-CN"/>
        </w:rPr>
        <w:t xml:space="preserve"> </w:t>
      </w:r>
      <w:r>
        <w:rPr>
          <w:rFonts w:ascii="Arial" w:eastAsia="SimSun" w:hAnsi="Arial" w:cs="Arial"/>
          <w:b/>
          <w:sz w:val="24"/>
          <w:szCs w:val="24"/>
          <w:lang w:eastAsia="zh-CN"/>
        </w:rPr>
        <w:t>19</w:t>
      </w:r>
      <w:r w:rsidR="003038D8" w:rsidRPr="002A40E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 2</w:t>
      </w:r>
      <w:r>
        <w:rPr>
          <w:rFonts w:ascii="Arial" w:eastAsia="SimSun" w:hAnsi="Arial" w:cs="Arial"/>
          <w:b/>
          <w:sz w:val="24"/>
          <w:szCs w:val="24"/>
          <w:lang w:eastAsia="zh-CN"/>
        </w:rPr>
        <w:t>3</w:t>
      </w:r>
      <w:r w:rsidR="003038D8">
        <w:rPr>
          <w:rFonts w:ascii="Arial" w:eastAsia="SimSun" w:hAnsi="Arial" w:cs="Arial"/>
          <w:b/>
          <w:sz w:val="24"/>
          <w:szCs w:val="24"/>
          <w:vertAlign w:val="superscript"/>
          <w:lang w:eastAsia="zh-CN"/>
        </w:rPr>
        <w:t>th</w:t>
      </w:r>
      <w:r w:rsidR="003038D8">
        <w:rPr>
          <w:rFonts w:ascii="Arial" w:eastAsia="SimSun" w:hAnsi="Arial" w:cs="Arial"/>
          <w:b/>
          <w:sz w:val="24"/>
          <w:szCs w:val="24"/>
          <w:lang w:eastAsia="zh-CN"/>
        </w:rPr>
        <w:t xml:space="preserve"> 2024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BCC5714"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500B" w:rsidRPr="61AA826E">
        <w:rPr>
          <w:rFonts w:ascii="Arial" w:hAnsi="Arial" w:cs="Arial"/>
        </w:rPr>
        <w:t xml:space="preserve">Discussion on </w:t>
      </w:r>
      <w:r w:rsidR="00E23FC6">
        <w:rPr>
          <w:rFonts w:ascii="Arial" w:hAnsi="Arial" w:cs="Arial"/>
        </w:rPr>
        <w:t>Rel-</w:t>
      </w:r>
      <w:r w:rsidR="00542F5F">
        <w:rPr>
          <w:rFonts w:ascii="Arial" w:hAnsi="Arial" w:cs="Arial" w:hint="eastAsia"/>
        </w:rPr>
        <w:t xml:space="preserve">18 NR NTN </w:t>
      </w:r>
      <w:r w:rsidR="00542F5F">
        <w:rPr>
          <w:rFonts w:ascii="Arial" w:hAnsi="Arial" w:cs="Arial"/>
        </w:rPr>
        <w:t>enhancement</w:t>
      </w:r>
      <w:r w:rsidR="00542F5F">
        <w:rPr>
          <w:rFonts w:ascii="Arial" w:hAnsi="Arial" w:cs="Arial" w:hint="eastAsia"/>
        </w:rPr>
        <w:t xml:space="preserve"> manufactory declaration and applicability rule for PUSCH DM-RS bundling</w:t>
      </w:r>
      <w:r w:rsidR="00C701A8" w:rsidRPr="61AA826E">
        <w:rPr>
          <w:rFonts w:ascii="Arial" w:hAnsi="Arial" w:cs="Arial"/>
        </w:rPr>
        <w:t xml:space="preserve"> </w:t>
      </w:r>
    </w:p>
    <w:p w14:paraId="2A5B2A03" w14:textId="1A0B202E" w:rsidR="008B2C4F" w:rsidRPr="004A659A" w:rsidRDefault="008B2C4F" w:rsidP="008B2C4F">
      <w:pPr>
        <w:spacing w:after="120"/>
        <w:ind w:left="1985" w:hanging="1985"/>
        <w:rPr>
          <w:rFonts w:ascii="Arial" w:hAnsi="Arial" w:cs="Arial" w:hint="eastAsia"/>
          <w:bCs/>
        </w:rPr>
      </w:pPr>
      <w:r w:rsidRPr="004A659A">
        <w:rPr>
          <w:rFonts w:ascii="Arial" w:hAnsi="Arial" w:cs="Arial"/>
          <w:b/>
        </w:rPr>
        <w:t>Agenda item:</w:t>
      </w:r>
      <w:r w:rsidRPr="004A659A">
        <w:rPr>
          <w:rFonts w:ascii="Arial" w:hAnsi="Arial" w:cs="Arial"/>
          <w:b/>
        </w:rPr>
        <w:tab/>
      </w:r>
      <w:r w:rsidR="00CC41FB">
        <w:rPr>
          <w:rFonts w:ascii="Arial" w:hAnsi="Arial" w:cs="Arial" w:hint="eastAsia"/>
          <w:bCs/>
        </w:rPr>
        <w:t>5.23.8.1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0BC7C118" w14:textId="77777777" w:rsidR="00542F5F" w:rsidRDefault="00542F5F" w:rsidP="00542F5F">
      <w:bookmarkStart w:id="2" w:name="_Hlk528680199"/>
      <w:bookmarkEnd w:id="1"/>
      <w:r>
        <w:rPr>
          <w:rFonts w:hint="eastAsia"/>
        </w:rPr>
        <w:t xml:space="preserve">In previous meeting, FR1-NTN PUSCH DM-RS bundling demodulation </w:t>
      </w:r>
      <w:r>
        <w:t>requirements</w:t>
      </w:r>
      <w:r>
        <w:rPr>
          <w:rFonts w:hint="eastAsia"/>
        </w:rPr>
        <w:t xml:space="preserve"> were introduced and captured in the latest specification. But the corresponding manufactory declaration and applicability rules are missing. It would cause the confusion on how to use these requirements for conformance tests. </w:t>
      </w:r>
    </w:p>
    <w:p w14:paraId="75AA27A3" w14:textId="1582BAAC" w:rsidR="004C02D2" w:rsidRPr="00596334" w:rsidRDefault="004C02D2" w:rsidP="00542F5F">
      <w:pPr>
        <w:spacing w:afterLines="50" w:after="120"/>
      </w:pPr>
      <w:r>
        <w:t xml:space="preserve">In this contribution, </w:t>
      </w:r>
      <w:r w:rsidR="00B00459">
        <w:rPr>
          <w:rFonts w:hint="eastAsia"/>
        </w:rPr>
        <w:t>manufactory declaration and applicability rules based on TN specification are proposed for further discussion</w:t>
      </w:r>
      <w:r>
        <w:t xml:space="preserve">. </w:t>
      </w:r>
      <w:r w:rsidR="00B70448">
        <w:rPr>
          <w:rFonts w:hint="eastAsia"/>
        </w:rPr>
        <w:t xml:space="preserve">The </w:t>
      </w:r>
      <w:r w:rsidR="002646FD">
        <w:t>relevant</w:t>
      </w:r>
      <w:r w:rsidR="002646FD">
        <w:rPr>
          <w:rFonts w:hint="eastAsia"/>
        </w:rPr>
        <w:t xml:space="preserve"> CR [2] is also delivered. </w:t>
      </w:r>
    </w:p>
    <w:bookmarkEnd w:id="2"/>
    <w:p w14:paraId="24FC2D34" w14:textId="77777777" w:rsidR="008B2C4F" w:rsidRPr="004A659A" w:rsidRDefault="008B2C4F" w:rsidP="008B2C4F">
      <w:pPr>
        <w:pBdr>
          <w:bottom w:val="single" w:sz="4" w:space="1" w:color="auto"/>
        </w:pBdr>
        <w:rPr>
          <w:rFonts w:ascii="Arial" w:hAnsi="Arial" w:cs="Arial"/>
        </w:rPr>
      </w:pPr>
    </w:p>
    <w:p w14:paraId="2DD184B5" w14:textId="6395C039" w:rsidR="00EA6500" w:rsidRPr="00EA6500" w:rsidRDefault="001816BC" w:rsidP="0090021F">
      <w:pPr>
        <w:pStyle w:val="Heading1"/>
        <w:keepLines w:val="0"/>
        <w:numPr>
          <w:ilvl w:val="0"/>
          <w:numId w:val="4"/>
        </w:numPr>
        <w:pBdr>
          <w:top w:val="none" w:sz="0" w:space="0" w:color="auto"/>
        </w:pBdr>
        <w:spacing w:before="0" w:after="240"/>
        <w:ind w:right="284" w:hanging="720"/>
      </w:pPr>
      <w:r w:rsidRPr="004A659A">
        <w:t>Discussion</w:t>
      </w:r>
    </w:p>
    <w:p w14:paraId="5C5A0DD6" w14:textId="463FAA70" w:rsidR="004F3420" w:rsidRDefault="00866736" w:rsidP="00894B1C">
      <w:r>
        <w:rPr>
          <w:rFonts w:hint="eastAsia"/>
        </w:rPr>
        <w:t xml:space="preserve">Demodulating DM-RS bundling depends on SAN </w:t>
      </w:r>
      <w:r>
        <w:t>capability</w:t>
      </w:r>
      <w:r>
        <w:rPr>
          <w:rFonts w:hint="eastAsia"/>
        </w:rPr>
        <w:t xml:space="preserve"> </w:t>
      </w:r>
      <w:r w:rsidR="004333DC">
        <w:rPr>
          <w:rFonts w:hint="eastAsia"/>
        </w:rPr>
        <w:t xml:space="preserve">on joint DM-RS channel estimation and also depends on available consecutive UL slots duration. In that case, two manufactory declarations are introduced for TN demodulation </w:t>
      </w:r>
      <w:r w:rsidR="004333DC">
        <w:t>specification</w:t>
      </w:r>
      <w:r w:rsidR="004333DC">
        <w:rPr>
          <w:rFonts w:hint="eastAsia"/>
        </w:rPr>
        <w:t xml:space="preserve"> 38.141 for TDD (with specified SCS) and FDD </w:t>
      </w:r>
      <w:r w:rsidR="004333DC">
        <w:t>separately</w:t>
      </w:r>
      <w:r w:rsidR="004333DC">
        <w:rPr>
          <w:rFonts w:hint="eastAsia"/>
        </w:rPr>
        <w:t xml:space="preserve">. </w:t>
      </w:r>
      <w:r>
        <w:rPr>
          <w:rFonts w:hint="eastAsia"/>
        </w:rPr>
        <w:t xml:space="preserve"> </w:t>
      </w:r>
    </w:p>
    <w:p w14:paraId="2962B359" w14:textId="5188328A" w:rsidR="004333DC" w:rsidRDefault="00C225D9" w:rsidP="00894B1C">
      <w:r w:rsidRPr="00C225D9">
        <w:rPr>
          <w:noProof/>
        </w:rPr>
        <w:drawing>
          <wp:inline distT="0" distB="0" distL="0" distR="0" wp14:anchorId="7107BCFC" wp14:editId="5079DF1E">
            <wp:extent cx="5943600"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049020"/>
                    </a:xfrm>
                    <a:prstGeom prst="rect">
                      <a:avLst/>
                    </a:prstGeom>
                  </pic:spPr>
                </pic:pic>
              </a:graphicData>
            </a:graphic>
          </wp:inline>
        </w:drawing>
      </w:r>
    </w:p>
    <w:p w14:paraId="40B54BC3" w14:textId="252A7961" w:rsidR="00C225D9" w:rsidRDefault="00C225D9" w:rsidP="00894B1C">
      <w:r>
        <w:rPr>
          <w:rFonts w:hint="eastAsia"/>
        </w:rPr>
        <w:t xml:space="preserve">The corresponding applicability rules indicate how to apply requirements for different </w:t>
      </w:r>
      <w:r w:rsidR="0070794A">
        <w:rPr>
          <w:rFonts w:hint="eastAsia"/>
        </w:rPr>
        <w:t>SCS</w:t>
      </w:r>
      <w:r w:rsidR="00EC5D94">
        <w:rPr>
          <w:rFonts w:hint="eastAsia"/>
        </w:rPr>
        <w:t>,</w:t>
      </w:r>
      <w:r w:rsidR="0070794A">
        <w:rPr>
          <w:rFonts w:hint="eastAsia"/>
        </w:rPr>
        <w:t xml:space="preserve"> relevant </w:t>
      </w:r>
      <w:r>
        <w:rPr>
          <w:rFonts w:hint="eastAsia"/>
        </w:rPr>
        <w:t>TDD pattern</w:t>
      </w:r>
      <w:r w:rsidR="0070794A">
        <w:rPr>
          <w:rFonts w:hint="eastAsia"/>
        </w:rPr>
        <w:t>s</w:t>
      </w:r>
      <w:r w:rsidR="00EC5D94">
        <w:rPr>
          <w:rFonts w:hint="eastAsia"/>
        </w:rPr>
        <w:t xml:space="preserve"> and antenna connectors</w:t>
      </w:r>
      <w:r w:rsidR="0070794A">
        <w:rPr>
          <w:rFonts w:hint="eastAsia"/>
        </w:rPr>
        <w:t xml:space="preserve">. </w:t>
      </w:r>
      <w:r>
        <w:rPr>
          <w:rFonts w:hint="eastAsia"/>
        </w:rPr>
        <w:t xml:space="preserve"> </w:t>
      </w:r>
    </w:p>
    <w:p w14:paraId="430E6A24" w14:textId="3FE11865" w:rsidR="0070794A" w:rsidRDefault="0070794A" w:rsidP="00894B1C">
      <w:r>
        <w:rPr>
          <w:noProof/>
        </w:rPr>
        <w:lastRenderedPageBreak/>
        <mc:AlternateContent>
          <mc:Choice Requires="wps">
            <w:drawing>
              <wp:anchor distT="0" distB="0" distL="114300" distR="114300" simplePos="0" relativeHeight="251659264" behindDoc="0" locked="0" layoutInCell="1" allowOverlap="1" wp14:anchorId="3971A1CD" wp14:editId="6F6FA47F">
                <wp:simplePos x="0" y="0"/>
                <wp:positionH relativeFrom="column">
                  <wp:posOffset>0</wp:posOffset>
                </wp:positionH>
                <wp:positionV relativeFrom="paragraph">
                  <wp:posOffset>0</wp:posOffset>
                </wp:positionV>
                <wp:extent cx="1828800" cy="1828800"/>
                <wp:effectExtent l="0" t="0" r="12700" b="24130"/>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92F5DA8" w14:textId="77777777" w:rsidR="00916F53" w:rsidRPr="00916F53" w:rsidRDefault="00916F53" w:rsidP="00916F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rPr>
                            </w:pPr>
                            <w:bookmarkStart w:id="3" w:name="_Toc122013254"/>
                            <w:bookmarkStart w:id="4" w:name="_Toc124156073"/>
                            <w:bookmarkStart w:id="5" w:name="_Toc131537833"/>
                            <w:bookmarkStart w:id="6" w:name="_Toc137398040"/>
                            <w:bookmarkStart w:id="7" w:name="_Toc156576258"/>
                            <w:r w:rsidRPr="00916F53">
                              <w:rPr>
                                <w:rFonts w:ascii="Arial" w:eastAsia="Times New Roman" w:hAnsi="Arial" w:cs="Times New Roman"/>
                                <w:noProof/>
                                <w:sz w:val="24"/>
                                <w:szCs w:val="20"/>
                                <w:lang w:val="en-GB"/>
                              </w:rPr>
                              <w:t>8.1.2.9</w:t>
                            </w:r>
                            <w:r w:rsidRPr="00916F53">
                              <w:rPr>
                                <w:rFonts w:ascii="Arial" w:eastAsia="Times New Roman" w:hAnsi="Arial" w:cs="Times New Roman"/>
                                <w:noProof/>
                                <w:sz w:val="24"/>
                                <w:szCs w:val="20"/>
                                <w:lang w:val="en-GB"/>
                              </w:rPr>
                              <w:tab/>
                              <w:t>Applicability of performance requirements for PUSCH with DM-RS bundling</w:t>
                            </w:r>
                            <w:bookmarkEnd w:id="3"/>
                            <w:bookmarkEnd w:id="4"/>
                            <w:bookmarkEnd w:id="5"/>
                            <w:bookmarkEnd w:id="6"/>
                            <w:bookmarkEnd w:id="7"/>
                          </w:p>
                          <w:p w14:paraId="6928D783"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8" w:name="_Toc122013255"/>
                            <w:bookmarkStart w:id="9" w:name="_Toc124156074"/>
                            <w:bookmarkStart w:id="10" w:name="_Toc131537834"/>
                            <w:bookmarkStart w:id="11" w:name="_Toc137398041"/>
                            <w:bookmarkStart w:id="12" w:name="_Toc156576259"/>
                            <w:r w:rsidRPr="00916F53">
                              <w:rPr>
                                <w:rFonts w:ascii="Arial" w:eastAsia="Times New Roman" w:hAnsi="Arial" w:cs="Times New Roman"/>
                                <w:szCs w:val="20"/>
                                <w:lang w:val="en-GB"/>
                              </w:rPr>
                              <w:t>8.1.2.9.1</w:t>
                            </w:r>
                            <w:r w:rsidRPr="00916F53">
                              <w:rPr>
                                <w:rFonts w:ascii="Arial" w:eastAsia="Times New Roman" w:hAnsi="Arial" w:cs="Times New Roman"/>
                                <w:szCs w:val="20"/>
                                <w:lang w:val="en-GB"/>
                              </w:rPr>
                              <w:tab/>
                              <w:t>Applicability of requirements for TDD with different subcarrier spacings</w:t>
                            </w:r>
                            <w:bookmarkEnd w:id="8"/>
                            <w:bookmarkEnd w:id="9"/>
                            <w:bookmarkEnd w:id="10"/>
                            <w:bookmarkEnd w:id="11"/>
                            <w:bookmarkEnd w:id="12"/>
                          </w:p>
                          <w:p w14:paraId="5EE0A27E" w14:textId="77777777" w:rsidR="00916F53" w:rsidRPr="00916F53" w:rsidRDefault="00916F53" w:rsidP="00916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 PUSCH with DM-RS bundling requirement tests shall apply only for each subcarrier spcaing declared to be supported (see D.119 and D.120 in table 4.6-1).</w:t>
                            </w:r>
                          </w:p>
                          <w:p w14:paraId="6AC696CF"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13" w:name="_Toc122013256"/>
                            <w:bookmarkStart w:id="14" w:name="_Toc124156075"/>
                            <w:bookmarkStart w:id="15" w:name="_Toc131537835"/>
                            <w:bookmarkStart w:id="16" w:name="_Toc137398042"/>
                            <w:bookmarkStart w:id="17" w:name="_Toc156576260"/>
                            <w:r w:rsidRPr="00916F53">
                              <w:rPr>
                                <w:rFonts w:ascii="Arial" w:eastAsia="Times New Roman" w:hAnsi="Arial" w:cs="Times New Roman"/>
                                <w:szCs w:val="20"/>
                                <w:lang w:val="en-GB"/>
                              </w:rPr>
                              <w:t>8.1.2.9.2</w:t>
                            </w:r>
                            <w:r w:rsidRPr="00916F53">
                              <w:rPr>
                                <w:rFonts w:ascii="Arial" w:eastAsia="Times New Roman" w:hAnsi="Arial" w:cs="Times New Roman"/>
                                <w:szCs w:val="20"/>
                                <w:lang w:val="en-GB"/>
                              </w:rPr>
                              <w:tab/>
                              <w:t>Applicability of requirements for TDD with different UL-DL patterns</w:t>
                            </w:r>
                            <w:bookmarkEnd w:id="13"/>
                            <w:bookmarkEnd w:id="14"/>
                            <w:bookmarkEnd w:id="15"/>
                            <w:bookmarkEnd w:id="16"/>
                            <w:bookmarkEnd w:id="17"/>
                          </w:p>
                          <w:p w14:paraId="5F9477A3" w14:textId="77777777" w:rsidR="00916F53" w:rsidRPr="00916F53" w:rsidRDefault="00916F53" w:rsidP="00916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 for each subcarrier spacing declared to be supported, if BS supports multiple TDD UL-DL patterns, only one of the supported TDD UL-DL patterns with more than one concecutive UL slots shall be used for the PUSCH with DM-RS bundling performance tests.</w:t>
                            </w:r>
                          </w:p>
                          <w:p w14:paraId="5DBE8C8B"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18" w:name="_Toc122013257"/>
                            <w:bookmarkStart w:id="19" w:name="_Toc124156076"/>
                            <w:bookmarkStart w:id="20" w:name="_Toc131537836"/>
                            <w:bookmarkStart w:id="21" w:name="_Toc137398043"/>
                            <w:bookmarkStart w:id="22" w:name="_Toc156576261"/>
                            <w:r w:rsidRPr="00916F53">
                              <w:rPr>
                                <w:rFonts w:ascii="Arial" w:eastAsia="Times New Roman" w:hAnsi="Arial" w:cs="Times New Roman"/>
                                <w:szCs w:val="20"/>
                                <w:lang w:val="en-GB"/>
                              </w:rPr>
                              <w:t>8.1.2.9.3</w:t>
                            </w:r>
                            <w:r w:rsidRPr="00916F53">
                              <w:rPr>
                                <w:rFonts w:ascii="Arial" w:eastAsia="Times New Roman" w:hAnsi="Arial" w:cs="Times New Roman"/>
                                <w:szCs w:val="20"/>
                                <w:lang w:val="en-GB"/>
                              </w:rPr>
                              <w:tab/>
                              <w:t>Applicability of requirements for different receiver antenna connectors</w:t>
                            </w:r>
                            <w:bookmarkEnd w:id="18"/>
                            <w:bookmarkEnd w:id="19"/>
                            <w:bookmarkEnd w:id="20"/>
                            <w:bookmarkEnd w:id="21"/>
                            <w:bookmarkEnd w:id="22"/>
                          </w:p>
                          <w:p w14:paraId="321D0EFD" w14:textId="39ED4234" w:rsidR="0070794A" w:rsidRPr="00EF7A08" w:rsidRDefault="00916F53" w:rsidP="00EF7A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w:t>
                            </w:r>
                            <w:r w:rsidRPr="00916F53">
                              <w:rPr>
                                <w:rFonts w:ascii="Times New Roman" w:eastAsia="SimSun" w:hAnsi="Times New Roman" w:cs="Times New Roman"/>
                                <w:sz w:val="20"/>
                                <w:szCs w:val="20"/>
                              </w:rPr>
                              <w:t xml:space="preserve"> </w:t>
                            </w:r>
                            <w:r w:rsidRPr="00916F53">
                              <w:rPr>
                                <w:rFonts w:ascii="Times New Roman" w:eastAsia="Times New Roman" w:hAnsi="Times New Roman" w:cs="Times New Roman"/>
                                <w:sz w:val="20"/>
                                <w:szCs w:val="20"/>
                              </w:rPr>
                              <w:t xml:space="preserve">for </w:t>
                            </w:r>
                            <w:r w:rsidRPr="00916F53">
                              <w:rPr>
                                <w:rFonts w:ascii="Times New Roman" w:eastAsia="SimSun" w:hAnsi="Times New Roman" w:cs="Times New Roman"/>
                                <w:sz w:val="20"/>
                                <w:szCs w:val="20"/>
                              </w:rPr>
                              <w:t xml:space="preserve">a BS supporting different numbers of </w:t>
                            </w:r>
                            <w:r w:rsidRPr="00916F53">
                              <w:rPr>
                                <w:rFonts w:ascii="Times New Roman" w:eastAsia="Times New Roman" w:hAnsi="Times New Roman" w:cs="Times New Roman"/>
                                <w:sz w:val="20"/>
                                <w:szCs w:val="20"/>
                              </w:rPr>
                              <w:t xml:space="preserve">antenna connectors (for </w:t>
                            </w:r>
                            <w:r w:rsidRPr="00916F53">
                              <w:rPr>
                                <w:rFonts w:ascii="Times New Roman" w:eastAsia="Times New Roman" w:hAnsi="Times New Roman" w:cs="Times New Roman"/>
                                <w:i/>
                                <w:sz w:val="20"/>
                                <w:szCs w:val="20"/>
                              </w:rPr>
                              <w:t>BS type 1-C</w:t>
                            </w:r>
                            <w:r w:rsidRPr="00916F53">
                              <w:rPr>
                                <w:rFonts w:ascii="Times New Roman" w:eastAsia="Times New Roman" w:hAnsi="Times New Roman" w:cs="Times New Roman"/>
                                <w:sz w:val="20"/>
                                <w:szCs w:val="20"/>
                              </w:rPr>
                              <w:t xml:space="preserve">) or </w:t>
                            </w:r>
                            <w:r w:rsidRPr="00916F53">
                              <w:rPr>
                                <w:rFonts w:ascii="Times New Roman" w:eastAsia="Times New Roman" w:hAnsi="Times New Roman" w:cs="Times New Roman"/>
                                <w:i/>
                                <w:sz w:val="20"/>
                                <w:szCs w:val="20"/>
                              </w:rPr>
                              <w:t>TAB connectors</w:t>
                            </w:r>
                            <w:r w:rsidRPr="00916F53">
                              <w:rPr>
                                <w:rFonts w:ascii="Times New Roman" w:eastAsia="Times New Roman" w:hAnsi="Times New Roman" w:cs="Times New Roman"/>
                                <w:sz w:val="20"/>
                                <w:szCs w:val="20"/>
                              </w:rPr>
                              <w:t xml:space="preserve"> (for </w:t>
                            </w:r>
                            <w:r w:rsidRPr="00916F53">
                              <w:rPr>
                                <w:rFonts w:ascii="Times New Roman" w:eastAsia="Times New Roman" w:hAnsi="Times New Roman" w:cs="Times New Roman"/>
                                <w:i/>
                                <w:sz w:val="20"/>
                                <w:szCs w:val="20"/>
                              </w:rPr>
                              <w:t>BS type 1-H</w:t>
                            </w:r>
                            <w:r w:rsidRPr="00916F53">
                              <w:rPr>
                                <w:rFonts w:ascii="Times New Roman" w:eastAsia="Times New Roman" w:hAnsi="Times New Roman" w:cs="Times New Roman"/>
                                <w:sz w:val="20"/>
                                <w:szCs w:val="20"/>
                              </w:rPr>
                              <w:t>) (see D.37 in table 4.6-1),</w:t>
                            </w:r>
                            <w:r w:rsidRPr="00916F53">
                              <w:rPr>
                                <w:rFonts w:ascii="Times New Roman" w:eastAsia="SimSun" w:hAnsi="Times New Roman" w:cs="Times New Roman"/>
                                <w:sz w:val="20"/>
                                <w:szCs w:val="20"/>
                              </w:rPr>
                              <w:t xml:space="preserve"> the PUSCH with DM-RS bundling performance tests with low MIMO correlation level</w:t>
                            </w:r>
                            <w:r w:rsidRPr="00916F53">
                              <w:rPr>
                                <w:rFonts w:ascii="Times New Roman" w:eastAsia="Times New Roman" w:hAnsi="Times New Roman" w:cs="Times New Roman"/>
                                <w:sz w:val="20"/>
                                <w:szCs w:val="20"/>
                              </w:rPr>
                              <w:t xml:space="preserve"> shall apply only for</w:t>
                            </w:r>
                            <w:r w:rsidRPr="00916F53">
                              <w:rPr>
                                <w:rFonts w:ascii="Times New Roman" w:eastAsia="SimSun" w:hAnsi="Times New Roman" w:cs="Times New Roman"/>
                                <w:sz w:val="20"/>
                                <w:szCs w:val="20"/>
                              </w:rPr>
                              <w:t xml:space="preserve"> the highest numbers of supported </w:t>
                            </w:r>
                            <w:r w:rsidRPr="00916F53">
                              <w:rPr>
                                <w:rFonts w:ascii="Times New Roman" w:eastAsia="Times New Roman" w:hAnsi="Times New Roman" w:cs="Times New Roman"/>
                                <w:sz w:val="20"/>
                                <w:szCs w:val="20"/>
                              </w:rPr>
                              <w:t>connectors</w:t>
                            </w:r>
                            <w:r w:rsidRPr="00916F53">
                              <w:rPr>
                                <w:rFonts w:ascii="Times New Roman" w:eastAsia="SimSun" w:hAnsi="Times New Roman" w:cs="Times New Roman"/>
                                <w:sz w:val="20"/>
                                <w:szCs w:val="20"/>
                              </w:rPr>
                              <w:t>, and the specific connectors used for testing are based on manufacturer declaration.</w:t>
                            </w:r>
                            <w:r w:rsidR="0070794A" w:rsidRPr="0070794A">
                              <w:rPr>
                                <w:rFonts w:ascii="Times New Roman" w:eastAsia="Times New Roman" w:hAnsi="Times New Roman" w:cs="Times New Roman"/>
                                <w:sz w:val="20"/>
                                <w:szCs w:val="20"/>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971A1CD" id="_x0000_t202" coordsize="21600,21600" o:spt="202" path="m,l,21600r21600,l21600,xe">
                <v:stroke joinstyle="miter"/>
                <v:path gradientshapeok="t" o:connecttype="rect"/>
              </v:shapetype>
              <v:shape id="Text Box 2"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392F5DA8" w14:textId="77777777" w:rsidR="00916F53" w:rsidRPr="00916F53" w:rsidRDefault="00916F53" w:rsidP="00916F53">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noProof/>
                          <w:sz w:val="24"/>
                          <w:szCs w:val="20"/>
                          <w:lang w:val="en-GB"/>
                        </w:rPr>
                      </w:pPr>
                      <w:bookmarkStart w:id="23" w:name="_Toc122013254"/>
                      <w:bookmarkStart w:id="24" w:name="_Toc124156073"/>
                      <w:bookmarkStart w:id="25" w:name="_Toc131537833"/>
                      <w:bookmarkStart w:id="26" w:name="_Toc137398040"/>
                      <w:bookmarkStart w:id="27" w:name="_Toc156576258"/>
                      <w:r w:rsidRPr="00916F53">
                        <w:rPr>
                          <w:rFonts w:ascii="Arial" w:eastAsia="Times New Roman" w:hAnsi="Arial" w:cs="Times New Roman"/>
                          <w:noProof/>
                          <w:sz w:val="24"/>
                          <w:szCs w:val="20"/>
                          <w:lang w:val="en-GB"/>
                        </w:rPr>
                        <w:t>8.1.2.9</w:t>
                      </w:r>
                      <w:r w:rsidRPr="00916F53">
                        <w:rPr>
                          <w:rFonts w:ascii="Arial" w:eastAsia="Times New Roman" w:hAnsi="Arial" w:cs="Times New Roman"/>
                          <w:noProof/>
                          <w:sz w:val="24"/>
                          <w:szCs w:val="20"/>
                          <w:lang w:val="en-GB"/>
                        </w:rPr>
                        <w:tab/>
                        <w:t>Applicability of performance requirements for PUSCH with DM-RS bundling</w:t>
                      </w:r>
                      <w:bookmarkEnd w:id="23"/>
                      <w:bookmarkEnd w:id="24"/>
                      <w:bookmarkEnd w:id="25"/>
                      <w:bookmarkEnd w:id="26"/>
                      <w:bookmarkEnd w:id="27"/>
                    </w:p>
                    <w:p w14:paraId="6928D783"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28" w:name="_Toc122013255"/>
                      <w:bookmarkStart w:id="29" w:name="_Toc124156074"/>
                      <w:bookmarkStart w:id="30" w:name="_Toc131537834"/>
                      <w:bookmarkStart w:id="31" w:name="_Toc137398041"/>
                      <w:bookmarkStart w:id="32" w:name="_Toc156576259"/>
                      <w:r w:rsidRPr="00916F53">
                        <w:rPr>
                          <w:rFonts w:ascii="Arial" w:eastAsia="Times New Roman" w:hAnsi="Arial" w:cs="Times New Roman"/>
                          <w:szCs w:val="20"/>
                          <w:lang w:val="en-GB"/>
                        </w:rPr>
                        <w:t>8.1.2.9.1</w:t>
                      </w:r>
                      <w:r w:rsidRPr="00916F53">
                        <w:rPr>
                          <w:rFonts w:ascii="Arial" w:eastAsia="Times New Roman" w:hAnsi="Arial" w:cs="Times New Roman"/>
                          <w:szCs w:val="20"/>
                          <w:lang w:val="en-GB"/>
                        </w:rPr>
                        <w:tab/>
                        <w:t>Applicability of requirements for TDD with different subcarrier spacings</w:t>
                      </w:r>
                      <w:bookmarkEnd w:id="28"/>
                      <w:bookmarkEnd w:id="29"/>
                      <w:bookmarkEnd w:id="30"/>
                      <w:bookmarkEnd w:id="31"/>
                      <w:bookmarkEnd w:id="32"/>
                    </w:p>
                    <w:p w14:paraId="5EE0A27E" w14:textId="77777777" w:rsidR="00916F53" w:rsidRPr="00916F53" w:rsidRDefault="00916F53" w:rsidP="00916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 PUSCH with DM-RS bundling requirement tests shall apply only for each subcarrier spcaing declared to be supported (see D.119 and D.120 in table 4.6-1).</w:t>
                      </w:r>
                    </w:p>
                    <w:p w14:paraId="6AC696CF"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3" w:name="_Toc122013256"/>
                      <w:bookmarkStart w:id="34" w:name="_Toc124156075"/>
                      <w:bookmarkStart w:id="35" w:name="_Toc131537835"/>
                      <w:bookmarkStart w:id="36" w:name="_Toc137398042"/>
                      <w:bookmarkStart w:id="37" w:name="_Toc156576260"/>
                      <w:r w:rsidRPr="00916F53">
                        <w:rPr>
                          <w:rFonts w:ascii="Arial" w:eastAsia="Times New Roman" w:hAnsi="Arial" w:cs="Times New Roman"/>
                          <w:szCs w:val="20"/>
                          <w:lang w:val="en-GB"/>
                        </w:rPr>
                        <w:t>8.1.2.9.2</w:t>
                      </w:r>
                      <w:r w:rsidRPr="00916F53">
                        <w:rPr>
                          <w:rFonts w:ascii="Arial" w:eastAsia="Times New Roman" w:hAnsi="Arial" w:cs="Times New Roman"/>
                          <w:szCs w:val="20"/>
                          <w:lang w:val="en-GB"/>
                        </w:rPr>
                        <w:tab/>
                        <w:t>Applicability of requirements for TDD with different UL-DL patterns</w:t>
                      </w:r>
                      <w:bookmarkEnd w:id="33"/>
                      <w:bookmarkEnd w:id="34"/>
                      <w:bookmarkEnd w:id="35"/>
                      <w:bookmarkEnd w:id="36"/>
                      <w:bookmarkEnd w:id="37"/>
                    </w:p>
                    <w:p w14:paraId="5F9477A3" w14:textId="77777777" w:rsidR="00916F53" w:rsidRPr="00916F53" w:rsidRDefault="00916F53" w:rsidP="00916F5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 for each subcarrier spacing declared to be supported, if BS supports multiple TDD UL-DL patterns, only one of the supported TDD UL-DL patterns with more than one concecutive UL slots shall be used for the PUSCH with DM-RS bundling performance tests.</w:t>
                      </w:r>
                    </w:p>
                    <w:p w14:paraId="5DBE8C8B" w14:textId="77777777" w:rsidR="00916F53" w:rsidRPr="00916F53" w:rsidRDefault="00916F53" w:rsidP="00916F53">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38" w:name="_Toc122013257"/>
                      <w:bookmarkStart w:id="39" w:name="_Toc124156076"/>
                      <w:bookmarkStart w:id="40" w:name="_Toc131537836"/>
                      <w:bookmarkStart w:id="41" w:name="_Toc137398043"/>
                      <w:bookmarkStart w:id="42" w:name="_Toc156576261"/>
                      <w:r w:rsidRPr="00916F53">
                        <w:rPr>
                          <w:rFonts w:ascii="Arial" w:eastAsia="Times New Roman" w:hAnsi="Arial" w:cs="Times New Roman"/>
                          <w:szCs w:val="20"/>
                          <w:lang w:val="en-GB"/>
                        </w:rPr>
                        <w:t>8.1.2.9.3</w:t>
                      </w:r>
                      <w:r w:rsidRPr="00916F53">
                        <w:rPr>
                          <w:rFonts w:ascii="Arial" w:eastAsia="Times New Roman" w:hAnsi="Arial" w:cs="Times New Roman"/>
                          <w:szCs w:val="20"/>
                          <w:lang w:val="en-GB"/>
                        </w:rPr>
                        <w:tab/>
                        <w:t>Applicability of requirements for different receiver antenna connectors</w:t>
                      </w:r>
                      <w:bookmarkEnd w:id="38"/>
                      <w:bookmarkEnd w:id="39"/>
                      <w:bookmarkEnd w:id="40"/>
                      <w:bookmarkEnd w:id="41"/>
                      <w:bookmarkEnd w:id="42"/>
                    </w:p>
                    <w:p w14:paraId="321D0EFD" w14:textId="39ED4234" w:rsidR="0070794A" w:rsidRPr="00EF7A08" w:rsidRDefault="00916F53" w:rsidP="00EF7A0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916F53">
                        <w:rPr>
                          <w:rFonts w:ascii="Times New Roman" w:eastAsia="Times New Roman" w:hAnsi="Times New Roman" w:cs="Times New Roman"/>
                          <w:sz w:val="20"/>
                          <w:szCs w:val="20"/>
                        </w:rPr>
                        <w:t>Unless otherwise stated,</w:t>
                      </w:r>
                      <w:r w:rsidRPr="00916F53">
                        <w:rPr>
                          <w:rFonts w:ascii="Times New Roman" w:eastAsia="SimSun" w:hAnsi="Times New Roman" w:cs="Times New Roman"/>
                          <w:sz w:val="20"/>
                          <w:szCs w:val="20"/>
                        </w:rPr>
                        <w:t xml:space="preserve"> </w:t>
                      </w:r>
                      <w:r w:rsidRPr="00916F53">
                        <w:rPr>
                          <w:rFonts w:ascii="Times New Roman" w:eastAsia="Times New Roman" w:hAnsi="Times New Roman" w:cs="Times New Roman"/>
                          <w:sz w:val="20"/>
                          <w:szCs w:val="20"/>
                        </w:rPr>
                        <w:t xml:space="preserve">for </w:t>
                      </w:r>
                      <w:r w:rsidRPr="00916F53">
                        <w:rPr>
                          <w:rFonts w:ascii="Times New Roman" w:eastAsia="SimSun" w:hAnsi="Times New Roman" w:cs="Times New Roman"/>
                          <w:sz w:val="20"/>
                          <w:szCs w:val="20"/>
                        </w:rPr>
                        <w:t xml:space="preserve">a BS supporting different numbers of </w:t>
                      </w:r>
                      <w:r w:rsidRPr="00916F53">
                        <w:rPr>
                          <w:rFonts w:ascii="Times New Roman" w:eastAsia="Times New Roman" w:hAnsi="Times New Roman" w:cs="Times New Roman"/>
                          <w:sz w:val="20"/>
                          <w:szCs w:val="20"/>
                        </w:rPr>
                        <w:t xml:space="preserve">antenna connectors (for </w:t>
                      </w:r>
                      <w:r w:rsidRPr="00916F53">
                        <w:rPr>
                          <w:rFonts w:ascii="Times New Roman" w:eastAsia="Times New Roman" w:hAnsi="Times New Roman" w:cs="Times New Roman"/>
                          <w:i/>
                          <w:sz w:val="20"/>
                          <w:szCs w:val="20"/>
                        </w:rPr>
                        <w:t>BS type 1-C</w:t>
                      </w:r>
                      <w:r w:rsidRPr="00916F53">
                        <w:rPr>
                          <w:rFonts w:ascii="Times New Roman" w:eastAsia="Times New Roman" w:hAnsi="Times New Roman" w:cs="Times New Roman"/>
                          <w:sz w:val="20"/>
                          <w:szCs w:val="20"/>
                        </w:rPr>
                        <w:t xml:space="preserve">) or </w:t>
                      </w:r>
                      <w:r w:rsidRPr="00916F53">
                        <w:rPr>
                          <w:rFonts w:ascii="Times New Roman" w:eastAsia="Times New Roman" w:hAnsi="Times New Roman" w:cs="Times New Roman"/>
                          <w:i/>
                          <w:sz w:val="20"/>
                          <w:szCs w:val="20"/>
                        </w:rPr>
                        <w:t>TAB connectors</w:t>
                      </w:r>
                      <w:r w:rsidRPr="00916F53">
                        <w:rPr>
                          <w:rFonts w:ascii="Times New Roman" w:eastAsia="Times New Roman" w:hAnsi="Times New Roman" w:cs="Times New Roman"/>
                          <w:sz w:val="20"/>
                          <w:szCs w:val="20"/>
                        </w:rPr>
                        <w:t xml:space="preserve"> (for </w:t>
                      </w:r>
                      <w:r w:rsidRPr="00916F53">
                        <w:rPr>
                          <w:rFonts w:ascii="Times New Roman" w:eastAsia="Times New Roman" w:hAnsi="Times New Roman" w:cs="Times New Roman"/>
                          <w:i/>
                          <w:sz w:val="20"/>
                          <w:szCs w:val="20"/>
                        </w:rPr>
                        <w:t>BS type 1-H</w:t>
                      </w:r>
                      <w:r w:rsidRPr="00916F53">
                        <w:rPr>
                          <w:rFonts w:ascii="Times New Roman" w:eastAsia="Times New Roman" w:hAnsi="Times New Roman" w:cs="Times New Roman"/>
                          <w:sz w:val="20"/>
                          <w:szCs w:val="20"/>
                        </w:rPr>
                        <w:t>) (see D.37 in table 4.6-1),</w:t>
                      </w:r>
                      <w:r w:rsidRPr="00916F53">
                        <w:rPr>
                          <w:rFonts w:ascii="Times New Roman" w:eastAsia="SimSun" w:hAnsi="Times New Roman" w:cs="Times New Roman"/>
                          <w:sz w:val="20"/>
                          <w:szCs w:val="20"/>
                        </w:rPr>
                        <w:t xml:space="preserve"> the PUSCH with DM-RS bundling performance tests with low MIMO correlation level</w:t>
                      </w:r>
                      <w:r w:rsidRPr="00916F53">
                        <w:rPr>
                          <w:rFonts w:ascii="Times New Roman" w:eastAsia="Times New Roman" w:hAnsi="Times New Roman" w:cs="Times New Roman"/>
                          <w:sz w:val="20"/>
                          <w:szCs w:val="20"/>
                        </w:rPr>
                        <w:t xml:space="preserve"> shall apply only for</w:t>
                      </w:r>
                      <w:r w:rsidRPr="00916F53">
                        <w:rPr>
                          <w:rFonts w:ascii="Times New Roman" w:eastAsia="SimSun" w:hAnsi="Times New Roman" w:cs="Times New Roman"/>
                          <w:sz w:val="20"/>
                          <w:szCs w:val="20"/>
                        </w:rPr>
                        <w:t xml:space="preserve"> the highest numbers of supported </w:t>
                      </w:r>
                      <w:r w:rsidRPr="00916F53">
                        <w:rPr>
                          <w:rFonts w:ascii="Times New Roman" w:eastAsia="Times New Roman" w:hAnsi="Times New Roman" w:cs="Times New Roman"/>
                          <w:sz w:val="20"/>
                          <w:szCs w:val="20"/>
                        </w:rPr>
                        <w:t>connectors</w:t>
                      </w:r>
                      <w:r w:rsidRPr="00916F53">
                        <w:rPr>
                          <w:rFonts w:ascii="Times New Roman" w:eastAsia="SimSun" w:hAnsi="Times New Roman" w:cs="Times New Roman"/>
                          <w:sz w:val="20"/>
                          <w:szCs w:val="20"/>
                        </w:rPr>
                        <w:t>, and the specific connectors used for testing are based on manufacturer declaration.</w:t>
                      </w:r>
                      <w:r w:rsidR="0070794A" w:rsidRPr="0070794A">
                        <w:rPr>
                          <w:rFonts w:ascii="Times New Roman" w:eastAsia="Times New Roman" w:hAnsi="Times New Roman" w:cs="Times New Roman"/>
                          <w:sz w:val="20"/>
                          <w:szCs w:val="20"/>
                        </w:rPr>
                        <w:t xml:space="preserve"> </w:t>
                      </w:r>
                    </w:p>
                  </w:txbxContent>
                </v:textbox>
                <w10:wrap type="topAndBottom"/>
              </v:shape>
            </w:pict>
          </mc:Fallback>
        </mc:AlternateContent>
      </w:r>
    </w:p>
    <w:p w14:paraId="57F9B187" w14:textId="0E9BFFA9" w:rsidR="004333DC" w:rsidRDefault="004333DC" w:rsidP="00894B1C">
      <w:r>
        <w:rPr>
          <w:rFonts w:hint="eastAsia"/>
        </w:rPr>
        <w:t xml:space="preserve">For NR NTN, similar </w:t>
      </w:r>
      <w:r>
        <w:t>approach</w:t>
      </w:r>
      <w:r>
        <w:rPr>
          <w:rFonts w:hint="eastAsia"/>
        </w:rPr>
        <w:t xml:space="preserve"> could be applied but only </w:t>
      </w:r>
      <w:r w:rsidR="000516CF">
        <w:rPr>
          <w:rFonts w:hint="eastAsia"/>
        </w:rPr>
        <w:t xml:space="preserve">PUSCH under </w:t>
      </w:r>
      <w:r>
        <w:rPr>
          <w:rFonts w:hint="eastAsia"/>
        </w:rPr>
        <w:t xml:space="preserve">FDD scenario should be considered. </w:t>
      </w:r>
      <w:r w:rsidR="0070794A">
        <w:rPr>
          <w:rFonts w:hint="eastAsia"/>
        </w:rPr>
        <w:t xml:space="preserve">In that case, one declaration for FDD scenario and </w:t>
      </w:r>
      <w:r w:rsidR="007006C4">
        <w:rPr>
          <w:rFonts w:hint="eastAsia"/>
        </w:rPr>
        <w:t>two</w:t>
      </w:r>
      <w:r w:rsidR="0070794A">
        <w:rPr>
          <w:rFonts w:hint="eastAsia"/>
        </w:rPr>
        <w:t xml:space="preserve"> applicability </w:t>
      </w:r>
      <w:r w:rsidR="007006C4">
        <w:rPr>
          <w:rFonts w:hint="eastAsia"/>
        </w:rPr>
        <w:t xml:space="preserve">rules </w:t>
      </w:r>
      <w:r w:rsidR="0070794A">
        <w:rPr>
          <w:rFonts w:hint="eastAsia"/>
        </w:rPr>
        <w:t>for SCS</w:t>
      </w:r>
      <w:r w:rsidR="007006C4">
        <w:rPr>
          <w:rFonts w:hint="eastAsia"/>
        </w:rPr>
        <w:t xml:space="preserve"> and antenna connectors</w:t>
      </w:r>
      <w:r w:rsidR="0070794A">
        <w:rPr>
          <w:rFonts w:hint="eastAsia"/>
        </w:rPr>
        <w:t xml:space="preserve"> could be feasible for SAN PUSCH DM-RS bundling requirements. </w:t>
      </w:r>
    </w:p>
    <w:p w14:paraId="2B05731F" w14:textId="6E9773AA" w:rsidR="0070794A" w:rsidRDefault="0070794A" w:rsidP="0070794A">
      <w:pPr>
        <w:pStyle w:val="Proposal"/>
        <w:rPr>
          <w:rFonts w:eastAsiaTheme="minorEastAsia"/>
        </w:rPr>
      </w:pPr>
      <w:bookmarkStart w:id="23" w:name="_Toc173488320"/>
      <w:r>
        <w:rPr>
          <w:rFonts w:eastAsiaTheme="minorEastAsia" w:hint="eastAsia"/>
        </w:rPr>
        <w:t xml:space="preserve">Proposal </w:t>
      </w:r>
      <w:r w:rsidR="006C03C3">
        <w:rPr>
          <w:rFonts w:eastAsiaTheme="minorEastAsia" w:hint="eastAsia"/>
        </w:rPr>
        <w:t>1</w:t>
      </w:r>
      <w:r>
        <w:rPr>
          <w:rFonts w:eastAsiaTheme="minorEastAsia"/>
        </w:rPr>
        <w:tab/>
      </w:r>
      <w:r w:rsidR="006C03C3">
        <w:rPr>
          <w:rFonts w:eastAsiaTheme="minorEastAsia" w:hint="eastAsia"/>
        </w:rPr>
        <w:t xml:space="preserve">Take following manufactory declaration for SAN PUSCH DM-RS bundling </w:t>
      </w:r>
      <w:r w:rsidR="006C03C3">
        <w:rPr>
          <w:rFonts w:eastAsiaTheme="minorEastAsia"/>
        </w:rPr>
        <w:t>requirements</w:t>
      </w:r>
      <w:r w:rsidR="006C03C3">
        <w:rPr>
          <w:rFonts w:eastAsiaTheme="minorEastAsia" w:hint="eastAsia"/>
        </w:rPr>
        <w:t>.</w:t>
      </w:r>
      <w:bookmarkEnd w:id="23"/>
      <w:r w:rsidR="006C03C3">
        <w:rPr>
          <w:rFonts w:eastAsiaTheme="minorEastAsia" w:hint="eastAsia"/>
        </w:rPr>
        <w:t xml:space="preserve"> </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5C6F3E" w14:paraId="50E83FAB"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47B5A54E" w14:textId="77777777" w:rsidR="005C6F3E" w:rsidRPr="008C3753" w:rsidRDefault="005C6F3E" w:rsidP="0060788F">
            <w:pPr>
              <w:pStyle w:val="TAL"/>
              <w:rPr>
                <w:lang w:eastAsia="zh-CN"/>
              </w:rPr>
            </w:pPr>
            <w:r>
              <w:rPr>
                <w:rFonts w:hint="eastAsia"/>
                <w:lang w:eastAsia="zh-CN"/>
              </w:rPr>
              <w:t>D.xxx</w:t>
            </w:r>
          </w:p>
        </w:tc>
        <w:tc>
          <w:tcPr>
            <w:tcW w:w="1842" w:type="dxa"/>
            <w:tcBorders>
              <w:top w:val="single" w:sz="4" w:space="0" w:color="auto"/>
              <w:left w:val="single" w:sz="4" w:space="0" w:color="auto"/>
              <w:bottom w:val="single" w:sz="4" w:space="0" w:color="auto"/>
              <w:right w:val="single" w:sz="4" w:space="0" w:color="auto"/>
            </w:tcBorders>
          </w:tcPr>
          <w:p w14:paraId="1E936BAB" w14:textId="77777777" w:rsidR="005C6F3E" w:rsidRPr="008C3753" w:rsidRDefault="005C6F3E" w:rsidP="0060788F">
            <w:pPr>
              <w:pStyle w:val="TAL"/>
              <w:rPr>
                <w:rFonts w:cs="Arial"/>
                <w:szCs w:val="18"/>
                <w:lang w:eastAsia="zh-CN"/>
              </w:rPr>
            </w:pPr>
            <w:r>
              <w:rPr>
                <w:rFonts w:cs="Arial" w:hint="eastAsia"/>
                <w:szCs w:val="18"/>
                <w:lang w:eastAsia="zh-CN"/>
              </w:rPr>
              <w:t>Supported FDD PUSCH DM-RS bundling</w:t>
            </w:r>
          </w:p>
        </w:tc>
        <w:tc>
          <w:tcPr>
            <w:tcW w:w="4111" w:type="dxa"/>
            <w:tcBorders>
              <w:top w:val="single" w:sz="4" w:space="0" w:color="auto"/>
              <w:left w:val="single" w:sz="4" w:space="0" w:color="auto"/>
              <w:bottom w:val="single" w:sz="4" w:space="0" w:color="auto"/>
              <w:right w:val="single" w:sz="4" w:space="0" w:color="auto"/>
            </w:tcBorders>
          </w:tcPr>
          <w:p w14:paraId="189639CB" w14:textId="77777777" w:rsidR="005C6F3E" w:rsidRPr="003B31C6" w:rsidRDefault="005C6F3E" w:rsidP="0060788F">
            <w:pPr>
              <w:pStyle w:val="TAL"/>
              <w:rPr>
                <w:rFonts w:cs="Arial"/>
                <w:szCs w:val="18"/>
              </w:rPr>
            </w:pPr>
            <w:r w:rsidRPr="003B31C6">
              <w:rPr>
                <w:rFonts w:cs="Arial"/>
                <w:szCs w:val="18"/>
              </w:rPr>
              <w:t>Declaration of supporting</w:t>
            </w:r>
            <w:r>
              <w:rPr>
                <w:rFonts w:cs="Arial" w:hint="eastAsia"/>
                <w:szCs w:val="18"/>
                <w:lang w:eastAsia="zh-CN"/>
              </w:rPr>
              <w:t xml:space="preserve"> FDD</w:t>
            </w:r>
            <w:r w:rsidRPr="003B31C6">
              <w:rPr>
                <w:rFonts w:cs="Arial"/>
                <w:szCs w:val="18"/>
              </w:rPr>
              <w:t xml:space="preserve"> PUSCH DM-RS</w:t>
            </w:r>
          </w:p>
          <w:p w14:paraId="5633DCD6" w14:textId="77777777" w:rsidR="005C6F3E" w:rsidRPr="008C3753" w:rsidRDefault="005C6F3E" w:rsidP="0060788F">
            <w:pPr>
              <w:pStyle w:val="TAL"/>
              <w:rPr>
                <w:rFonts w:cs="Arial"/>
                <w:szCs w:val="18"/>
              </w:rPr>
            </w:pPr>
            <w:r w:rsidRPr="003B31C6">
              <w:rPr>
                <w:rFonts w:cs="Arial"/>
                <w:szCs w:val="18"/>
              </w:rPr>
              <w:t xml:space="preserve">bundling </w:t>
            </w:r>
          </w:p>
        </w:tc>
        <w:tc>
          <w:tcPr>
            <w:tcW w:w="992" w:type="dxa"/>
            <w:tcBorders>
              <w:top w:val="single" w:sz="4" w:space="0" w:color="auto"/>
              <w:left w:val="single" w:sz="4" w:space="0" w:color="auto"/>
              <w:bottom w:val="single" w:sz="4" w:space="0" w:color="auto"/>
              <w:right w:val="single" w:sz="4" w:space="0" w:color="auto"/>
            </w:tcBorders>
          </w:tcPr>
          <w:p w14:paraId="1EABF182" w14:textId="77777777" w:rsidR="005C6F3E" w:rsidRDefault="005C6F3E" w:rsidP="0060788F">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55CD40E" w14:textId="77777777" w:rsidR="005C6F3E" w:rsidRPr="008C3753" w:rsidRDefault="005C6F3E" w:rsidP="0060788F">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3FF009" w14:textId="77777777" w:rsidR="005C6F3E" w:rsidRDefault="005C6F3E" w:rsidP="0060788F">
            <w:pPr>
              <w:pStyle w:val="TAL"/>
              <w:rPr>
                <w:rFonts w:cs="Arial"/>
                <w:szCs w:val="18"/>
                <w:lang w:eastAsia="zh-CN"/>
              </w:rPr>
            </w:pPr>
            <w:r>
              <w:rPr>
                <w:rFonts w:cs="Arial" w:hint="eastAsia"/>
                <w:szCs w:val="18"/>
                <w:lang w:eastAsia="zh-CN"/>
              </w:rPr>
              <w:t>n/a</w:t>
            </w:r>
          </w:p>
        </w:tc>
      </w:tr>
    </w:tbl>
    <w:p w14:paraId="20288CBC" w14:textId="77777777" w:rsidR="006C03C3" w:rsidRDefault="006C03C3" w:rsidP="0070794A">
      <w:pPr>
        <w:pStyle w:val="Proposal"/>
        <w:rPr>
          <w:rFonts w:eastAsiaTheme="minorEastAsia"/>
        </w:rPr>
      </w:pPr>
    </w:p>
    <w:p w14:paraId="2F18780A" w14:textId="59A030A1" w:rsidR="006C03C3" w:rsidRDefault="005C6F3E" w:rsidP="0070794A">
      <w:pPr>
        <w:pStyle w:val="Proposal"/>
        <w:rPr>
          <w:rFonts w:eastAsiaTheme="minorEastAsia"/>
        </w:rPr>
      </w:pPr>
      <w:bookmarkStart w:id="24" w:name="_Toc173488321"/>
      <w:r>
        <w:rPr>
          <w:rFonts w:eastAsiaTheme="minorEastAsia" w:hint="eastAsia"/>
        </w:rPr>
        <w:t>Proposal 2</w:t>
      </w:r>
      <w:r>
        <w:rPr>
          <w:rFonts w:eastAsiaTheme="minorEastAsia"/>
        </w:rPr>
        <w:tab/>
      </w:r>
      <w:r>
        <w:rPr>
          <w:rFonts w:eastAsiaTheme="minorEastAsia" w:hint="eastAsia"/>
        </w:rPr>
        <w:t>Take following applicability rule for SAN PUSCH DM-RS bundling requirements</w:t>
      </w:r>
      <w:r w:rsidR="00CD3AC5">
        <w:rPr>
          <w:rFonts w:eastAsiaTheme="minorEastAsia" w:hint="eastAsia"/>
        </w:rPr>
        <w:t xml:space="preserve"> (example for conducted tests)</w:t>
      </w:r>
      <w:r>
        <w:rPr>
          <w:rFonts w:eastAsiaTheme="minorEastAsia" w:hint="eastAsia"/>
        </w:rPr>
        <w:t>.</w:t>
      </w:r>
      <w:bookmarkEnd w:id="24"/>
    </w:p>
    <w:bookmarkStart w:id="25" w:name="_Toc173488322"/>
    <w:p w14:paraId="05233E3E" w14:textId="5784B88F" w:rsidR="005C6F3E" w:rsidRPr="00CA4CFB" w:rsidRDefault="00CA4CFB" w:rsidP="0070794A">
      <w:pPr>
        <w:pStyle w:val="Proposal"/>
        <w:rPr>
          <w:rFonts w:eastAsiaTheme="minorEastAsia"/>
          <w:lang w:val="en-GB"/>
        </w:rPr>
      </w:pPr>
      <w:r>
        <w:rPr>
          <w:noProof/>
        </w:rPr>
        <mc:AlternateContent>
          <mc:Choice Requires="wps">
            <w:drawing>
              <wp:anchor distT="0" distB="0" distL="114300" distR="114300" simplePos="0" relativeHeight="251661312" behindDoc="0" locked="0" layoutInCell="1" allowOverlap="1" wp14:anchorId="19A9366B" wp14:editId="1D0C01F6">
                <wp:simplePos x="0" y="0"/>
                <wp:positionH relativeFrom="column">
                  <wp:posOffset>0</wp:posOffset>
                </wp:positionH>
                <wp:positionV relativeFrom="paragraph">
                  <wp:posOffset>-3175</wp:posOffset>
                </wp:positionV>
                <wp:extent cx="1828800" cy="1828800"/>
                <wp:effectExtent l="0" t="0" r="12700" b="17780"/>
                <wp:wrapTopAndBottom/>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8383AF" w14:textId="77777777" w:rsidR="00CA4CFB" w:rsidRPr="00CA4CFB" w:rsidRDefault="00CA4CFB" w:rsidP="00CA4CFB">
                            <w:pPr>
                              <w:keepNext/>
                              <w:keepLines/>
                              <w:spacing w:before="120" w:after="180" w:line="240" w:lineRule="auto"/>
                              <w:ind w:left="1418" w:hanging="1418"/>
                              <w:outlineLvl w:val="3"/>
                              <w:rPr>
                                <w:rFonts w:ascii="Arial" w:eastAsia="SimSun" w:hAnsi="Arial" w:cs="Times New Roman"/>
                                <w:sz w:val="24"/>
                                <w:szCs w:val="20"/>
                                <w:lang w:val="en-GB"/>
                              </w:rPr>
                            </w:pPr>
                            <w:r w:rsidRPr="00CA4CFB">
                              <w:rPr>
                                <w:rFonts w:ascii="Arial" w:eastAsia="SimSun" w:hAnsi="Arial" w:cs="Times New Roman" w:hint="eastAsia"/>
                                <w:sz w:val="24"/>
                                <w:szCs w:val="20"/>
                                <w:lang w:val="en-GB"/>
                              </w:rPr>
                              <w:t>8.1.2.5</w:t>
                            </w:r>
                            <w:r w:rsidRPr="00CA4CFB">
                              <w:rPr>
                                <w:rFonts w:ascii="Arial" w:eastAsia="SimSun" w:hAnsi="Arial" w:cs="Times New Roman"/>
                                <w:sz w:val="24"/>
                                <w:szCs w:val="20"/>
                                <w:lang w:val="en-GB"/>
                              </w:rPr>
                              <w:tab/>
                            </w:r>
                            <w:r w:rsidRPr="00CA4CFB">
                              <w:rPr>
                                <w:rFonts w:ascii="Arial" w:eastAsia="SimSun" w:hAnsi="Arial" w:cs="Times New Roman" w:hint="eastAsia"/>
                                <w:sz w:val="24"/>
                                <w:szCs w:val="20"/>
                                <w:lang w:val="en-GB"/>
                              </w:rPr>
                              <w:t>Applicability of performance requirements for PUSCH with DM-RS bundling</w:t>
                            </w:r>
                          </w:p>
                          <w:p w14:paraId="5D5FBCEB" w14:textId="77777777" w:rsidR="00CA4CFB" w:rsidRPr="00CA4CFB" w:rsidRDefault="00CA4CFB" w:rsidP="00CA4CFB">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8.1.2.5.1</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subcarrier spacings</w:t>
                            </w:r>
                          </w:p>
                          <w:p w14:paraId="63CD86D5" w14:textId="58D11104" w:rsidR="00CA4CFB" w:rsidRPr="00CA4CFB" w:rsidRDefault="00CA4CFB" w:rsidP="008837BF">
                            <w:pPr>
                              <w:autoSpaceDE w:val="0"/>
                              <w:autoSpaceDN w:val="0"/>
                              <w:adjustRightInd w:val="0"/>
                              <w:spacing w:after="0" w:line="240" w:lineRule="auto"/>
                              <w:rPr>
                                <w:rFonts w:ascii="Times New Roman" w:eastAsia="SimSun" w:hAnsi="Times New Roman" w:cs="Times New Roman"/>
                                <w:sz w:val="20"/>
                                <w:szCs w:val="20"/>
                                <w:lang w:val="en-GB"/>
                              </w:rPr>
                            </w:pPr>
                            <w:r w:rsidRPr="00CA4CFB">
                              <w:rPr>
                                <w:rFonts w:ascii="TimesNewRomanPSMT" w:eastAsia="SimSun" w:hAnsi="TimesNewRomanPSMT" w:cs="TimesNewRomanPSMT"/>
                                <w:sz w:val="20"/>
                                <w:szCs w:val="20"/>
                                <w:lang w:eastAsia="fr-FR"/>
                              </w:rPr>
                              <w:t>Unless otherwise stated, PUSCH with DM-RS bundling requirement tests shall apply only for each subcarrier spa</w:t>
                            </w:r>
                            <w:r w:rsidRPr="00CA4CFB">
                              <w:rPr>
                                <w:rFonts w:ascii="TimesNewRomanPSMT" w:eastAsia="SimSun" w:hAnsi="TimesNewRomanPSMT" w:cs="TimesNewRomanPSMT" w:hint="eastAsia"/>
                                <w:sz w:val="20"/>
                                <w:szCs w:val="20"/>
                              </w:rPr>
                              <w:t>c</w:t>
                            </w:r>
                            <w:r w:rsidRPr="00CA4CFB">
                              <w:rPr>
                                <w:rFonts w:ascii="TimesNewRomanPSMT" w:eastAsia="SimSun" w:hAnsi="TimesNewRomanPSMT" w:cs="TimesNewRomanPSMT"/>
                                <w:sz w:val="20"/>
                                <w:szCs w:val="20"/>
                                <w:lang w:eastAsia="fr-FR"/>
                              </w:rPr>
                              <w:t>ing</w:t>
                            </w:r>
                            <w:r w:rsidRPr="00CA4CFB">
                              <w:rPr>
                                <w:rFonts w:ascii="TimesNewRomanPSMT" w:eastAsia="SimSun" w:hAnsi="TimesNewRomanPSMT" w:cs="TimesNewRomanPSMT" w:hint="eastAsia"/>
                                <w:sz w:val="20"/>
                                <w:szCs w:val="20"/>
                              </w:rPr>
                              <w:t>s</w:t>
                            </w:r>
                            <w:r w:rsidR="008837BF">
                              <w:rPr>
                                <w:rFonts w:ascii="TimesNewRomanPSMT" w:eastAsia="SimSun" w:hAnsi="TimesNewRomanPSMT" w:cs="TimesNewRomanPSMT" w:hint="eastAsia"/>
                                <w:sz w:val="20"/>
                                <w:szCs w:val="20"/>
                              </w:rPr>
                              <w:t xml:space="preserve"> </w:t>
                            </w:r>
                            <w:r w:rsidRPr="00CA4CFB">
                              <w:rPr>
                                <w:rFonts w:ascii="TimesNewRomanPSMT" w:eastAsia="SimSun" w:hAnsi="TimesNewRomanPSMT" w:cs="TimesNewRomanPSMT"/>
                                <w:sz w:val="20"/>
                                <w:szCs w:val="20"/>
                                <w:lang w:eastAsia="fr-FR"/>
                              </w:rPr>
                              <w:t>declared to be supported (see D.</w:t>
                            </w:r>
                            <w:r w:rsidRPr="00CA4CFB">
                              <w:rPr>
                                <w:rFonts w:ascii="TimesNewRomanPSMT" w:eastAsia="SimSun" w:hAnsi="TimesNewRomanPSMT" w:cs="TimesNewRomanPSMT" w:hint="eastAsia"/>
                                <w:sz w:val="20"/>
                                <w:szCs w:val="20"/>
                              </w:rPr>
                              <w:t>xxx</w:t>
                            </w:r>
                            <w:r w:rsidRPr="00CA4CFB">
                              <w:rPr>
                                <w:rFonts w:ascii="TimesNewRomanPSMT" w:eastAsia="SimSun" w:hAnsi="TimesNewRomanPSMT" w:cs="TimesNewRomanPSMT"/>
                                <w:sz w:val="20"/>
                                <w:szCs w:val="20"/>
                                <w:lang w:eastAsia="fr-FR"/>
                              </w:rPr>
                              <w:t xml:space="preserve"> in table 4.6-1).</w:t>
                            </w:r>
                          </w:p>
                          <w:p w14:paraId="5EBA9589" w14:textId="77777777" w:rsidR="00CA4CFB" w:rsidRPr="00CA4CFB" w:rsidRDefault="00CA4CFB" w:rsidP="00CA4CFB">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8.1.2.5.2</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receiver antenna connectors</w:t>
                            </w:r>
                          </w:p>
                          <w:p w14:paraId="370781C9" w14:textId="77777777" w:rsidR="00CA4CFB" w:rsidRPr="005F5ADD" w:rsidRDefault="00CA4CFB" w:rsidP="005F5ADD">
                            <w:pPr>
                              <w:spacing w:after="180" w:line="240" w:lineRule="auto"/>
                              <w:rPr>
                                <w:rFonts w:ascii="Times New Roman" w:eastAsia="SimSun" w:hAnsi="Times New Roman" w:cs="Times New Roman"/>
                                <w:sz w:val="20"/>
                                <w:szCs w:val="20"/>
                                <w:lang w:val="en-GB" w:eastAsia="en-US"/>
                              </w:rPr>
                            </w:pPr>
                            <w:r w:rsidRPr="00CA4CFB">
                              <w:rPr>
                                <w:rFonts w:ascii="Times New Roman" w:eastAsia="SimSun" w:hAnsi="Times New Roman" w:cs="Times New Roman"/>
                                <w:sz w:val="20"/>
                                <w:szCs w:val="20"/>
                                <w:lang w:val="en-GB" w:eastAsia="en-US"/>
                              </w:rPr>
                              <w:t xml:space="preserve">Unless otherwise stated, for a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supporting different numbers of TAB</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 xml:space="preserve">connectors (for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type 1-H) (see D.37 in table 4.6-1), the PUSCH with DM-RS bundling performance tests with low</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MIMO correlation level shall apply only for the highest numbers of supported connectors, and the specific connectors</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used for testing are based on manufacturer declaration.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A9366B" id="Text Box 3" o:spid="_x0000_s1027" type="#_x0000_t202" style="position:absolute;left:0;text-align:left;margin-left:0;margin-top:-.2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" filled="f" strokeweight=".5pt">
                <v:fill o:detectmouseclick="t"/>
                <v:textbox style="mso-fit-shape-to-text:t">
                  <w:txbxContent>
                    <w:p w14:paraId="718383AF" w14:textId="77777777" w:rsidR="00CA4CFB" w:rsidRPr="00CA4CFB" w:rsidRDefault="00CA4CFB" w:rsidP="00CA4CFB">
                      <w:pPr>
                        <w:keepNext/>
                        <w:keepLines/>
                        <w:spacing w:before="120" w:after="180" w:line="240" w:lineRule="auto"/>
                        <w:ind w:left="1418" w:hanging="1418"/>
                        <w:outlineLvl w:val="3"/>
                        <w:rPr>
                          <w:rFonts w:ascii="Arial" w:eastAsia="SimSun" w:hAnsi="Arial" w:cs="Times New Roman"/>
                          <w:sz w:val="24"/>
                          <w:szCs w:val="20"/>
                          <w:lang w:val="en-GB"/>
                        </w:rPr>
                      </w:pPr>
                      <w:r w:rsidRPr="00CA4CFB">
                        <w:rPr>
                          <w:rFonts w:ascii="Arial" w:eastAsia="SimSun" w:hAnsi="Arial" w:cs="Times New Roman" w:hint="eastAsia"/>
                          <w:sz w:val="24"/>
                          <w:szCs w:val="20"/>
                          <w:lang w:val="en-GB"/>
                        </w:rPr>
                        <w:t>8.1.2.5</w:t>
                      </w:r>
                      <w:r w:rsidRPr="00CA4CFB">
                        <w:rPr>
                          <w:rFonts w:ascii="Arial" w:eastAsia="SimSun" w:hAnsi="Arial" w:cs="Times New Roman"/>
                          <w:sz w:val="24"/>
                          <w:szCs w:val="20"/>
                          <w:lang w:val="en-GB"/>
                        </w:rPr>
                        <w:tab/>
                      </w:r>
                      <w:r w:rsidRPr="00CA4CFB">
                        <w:rPr>
                          <w:rFonts w:ascii="Arial" w:eastAsia="SimSun" w:hAnsi="Arial" w:cs="Times New Roman" w:hint="eastAsia"/>
                          <w:sz w:val="24"/>
                          <w:szCs w:val="20"/>
                          <w:lang w:val="en-GB"/>
                        </w:rPr>
                        <w:t>Applicability of performance requirements for PUSCH with DM-RS bundling</w:t>
                      </w:r>
                    </w:p>
                    <w:p w14:paraId="5D5FBCEB" w14:textId="77777777" w:rsidR="00CA4CFB" w:rsidRPr="00CA4CFB" w:rsidRDefault="00CA4CFB" w:rsidP="00CA4CFB">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8.1.2.5.1</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subcarrier spacings</w:t>
                      </w:r>
                    </w:p>
                    <w:p w14:paraId="63CD86D5" w14:textId="58D11104" w:rsidR="00CA4CFB" w:rsidRPr="00CA4CFB" w:rsidRDefault="00CA4CFB" w:rsidP="008837BF">
                      <w:pPr>
                        <w:autoSpaceDE w:val="0"/>
                        <w:autoSpaceDN w:val="0"/>
                        <w:adjustRightInd w:val="0"/>
                        <w:spacing w:after="0" w:line="240" w:lineRule="auto"/>
                        <w:rPr>
                          <w:rFonts w:ascii="Times New Roman" w:eastAsia="SimSun" w:hAnsi="Times New Roman" w:cs="Times New Roman"/>
                          <w:sz w:val="20"/>
                          <w:szCs w:val="20"/>
                          <w:lang w:val="en-GB"/>
                        </w:rPr>
                      </w:pPr>
                      <w:r w:rsidRPr="00CA4CFB">
                        <w:rPr>
                          <w:rFonts w:ascii="TimesNewRomanPSMT" w:eastAsia="SimSun" w:hAnsi="TimesNewRomanPSMT" w:cs="TimesNewRomanPSMT"/>
                          <w:sz w:val="20"/>
                          <w:szCs w:val="20"/>
                          <w:lang w:eastAsia="fr-FR"/>
                        </w:rPr>
                        <w:t>Unless otherwise stated, PUSCH with DM-RS bundling requirement tests shall apply only for each subcarrier spa</w:t>
                      </w:r>
                      <w:r w:rsidRPr="00CA4CFB">
                        <w:rPr>
                          <w:rFonts w:ascii="TimesNewRomanPSMT" w:eastAsia="SimSun" w:hAnsi="TimesNewRomanPSMT" w:cs="TimesNewRomanPSMT" w:hint="eastAsia"/>
                          <w:sz w:val="20"/>
                          <w:szCs w:val="20"/>
                        </w:rPr>
                        <w:t>c</w:t>
                      </w:r>
                      <w:r w:rsidRPr="00CA4CFB">
                        <w:rPr>
                          <w:rFonts w:ascii="TimesNewRomanPSMT" w:eastAsia="SimSun" w:hAnsi="TimesNewRomanPSMT" w:cs="TimesNewRomanPSMT"/>
                          <w:sz w:val="20"/>
                          <w:szCs w:val="20"/>
                          <w:lang w:eastAsia="fr-FR"/>
                        </w:rPr>
                        <w:t>ing</w:t>
                      </w:r>
                      <w:r w:rsidRPr="00CA4CFB">
                        <w:rPr>
                          <w:rFonts w:ascii="TimesNewRomanPSMT" w:eastAsia="SimSun" w:hAnsi="TimesNewRomanPSMT" w:cs="TimesNewRomanPSMT" w:hint="eastAsia"/>
                          <w:sz w:val="20"/>
                          <w:szCs w:val="20"/>
                        </w:rPr>
                        <w:t>s</w:t>
                      </w:r>
                      <w:r w:rsidR="008837BF">
                        <w:rPr>
                          <w:rFonts w:ascii="TimesNewRomanPSMT" w:eastAsia="SimSun" w:hAnsi="TimesNewRomanPSMT" w:cs="TimesNewRomanPSMT" w:hint="eastAsia"/>
                          <w:sz w:val="20"/>
                          <w:szCs w:val="20"/>
                        </w:rPr>
                        <w:t xml:space="preserve"> </w:t>
                      </w:r>
                      <w:r w:rsidRPr="00CA4CFB">
                        <w:rPr>
                          <w:rFonts w:ascii="TimesNewRomanPSMT" w:eastAsia="SimSun" w:hAnsi="TimesNewRomanPSMT" w:cs="TimesNewRomanPSMT"/>
                          <w:sz w:val="20"/>
                          <w:szCs w:val="20"/>
                          <w:lang w:eastAsia="fr-FR"/>
                        </w:rPr>
                        <w:t>declared to be supported (see D.</w:t>
                      </w:r>
                      <w:r w:rsidRPr="00CA4CFB">
                        <w:rPr>
                          <w:rFonts w:ascii="TimesNewRomanPSMT" w:eastAsia="SimSun" w:hAnsi="TimesNewRomanPSMT" w:cs="TimesNewRomanPSMT" w:hint="eastAsia"/>
                          <w:sz w:val="20"/>
                          <w:szCs w:val="20"/>
                        </w:rPr>
                        <w:t>xxx</w:t>
                      </w:r>
                      <w:r w:rsidRPr="00CA4CFB">
                        <w:rPr>
                          <w:rFonts w:ascii="TimesNewRomanPSMT" w:eastAsia="SimSun" w:hAnsi="TimesNewRomanPSMT" w:cs="TimesNewRomanPSMT"/>
                          <w:sz w:val="20"/>
                          <w:szCs w:val="20"/>
                          <w:lang w:eastAsia="fr-FR"/>
                        </w:rPr>
                        <w:t xml:space="preserve"> in table 4.6-1).</w:t>
                      </w:r>
                    </w:p>
                    <w:p w14:paraId="5EBA9589" w14:textId="77777777" w:rsidR="00CA4CFB" w:rsidRPr="00CA4CFB" w:rsidRDefault="00CA4CFB" w:rsidP="00CA4CFB">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8.1.2.5.2</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receiver antenna connectors</w:t>
                      </w:r>
                    </w:p>
                    <w:p w14:paraId="370781C9" w14:textId="77777777" w:rsidR="00CA4CFB" w:rsidRPr="005F5ADD" w:rsidRDefault="00CA4CFB" w:rsidP="005F5ADD">
                      <w:pPr>
                        <w:spacing w:after="180" w:line="240" w:lineRule="auto"/>
                        <w:rPr>
                          <w:rFonts w:ascii="Times New Roman" w:eastAsia="SimSun" w:hAnsi="Times New Roman" w:cs="Times New Roman"/>
                          <w:sz w:val="20"/>
                          <w:szCs w:val="20"/>
                          <w:lang w:val="en-GB" w:eastAsia="en-US"/>
                        </w:rPr>
                      </w:pPr>
                      <w:r w:rsidRPr="00CA4CFB">
                        <w:rPr>
                          <w:rFonts w:ascii="Times New Roman" w:eastAsia="SimSun" w:hAnsi="Times New Roman" w:cs="Times New Roman"/>
                          <w:sz w:val="20"/>
                          <w:szCs w:val="20"/>
                          <w:lang w:val="en-GB" w:eastAsia="en-US"/>
                        </w:rPr>
                        <w:t xml:space="preserve">Unless otherwise stated, for a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supporting different numbers of TAB</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 xml:space="preserve">connectors (for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type 1-H) (see D.37 in table 4.6-1), the PUSCH with DM-RS bundling performance tests with low</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MIMO correlation level shall apply only for the highest numbers of supported connectors, and the specific connectors</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used for testing are based on manufacturer declaration.</w:t>
                      </w:r>
                    </w:p>
                  </w:txbxContent>
                </v:textbox>
                <w10:wrap type="topAndBottom"/>
              </v:shape>
            </w:pict>
          </mc:Fallback>
        </mc:AlternateContent>
      </w:r>
      <w:bookmarkEnd w:id="25"/>
    </w:p>
    <w:p w14:paraId="1A57D3D1" w14:textId="1FBA5E8D" w:rsidR="0052146D" w:rsidRPr="00980026" w:rsidRDefault="0052146D" w:rsidP="002E3142">
      <w:pPr>
        <w:pStyle w:val="Proposal"/>
        <w:rPr>
          <w:rFonts w:eastAsiaTheme="minorEastAsia"/>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lastRenderedPageBreak/>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C166ED4" w14:textId="524819CC" w:rsidR="0028398A" w:rsidRDefault="0028398A" w:rsidP="0028398A">
      <w:pPr>
        <w:pStyle w:val="BodyText"/>
        <w:rPr>
          <w:b/>
          <w:bCs/>
        </w:rPr>
      </w:pPr>
      <w:r>
        <w:rPr>
          <w:rFonts w:ascii="Arial" w:eastAsiaTheme="minorHAnsi" w:hAnsi="Arial" w:cstheme="minorBidi"/>
          <w:bCs/>
          <w:szCs w:val="22"/>
          <w:lang w:val="en-US" w:eastAsia="zh-CN"/>
        </w:rPr>
        <w:fldChar w:fldCharType="begin"/>
      </w:r>
      <w:r>
        <w:rPr>
          <w:bCs/>
        </w:rPr>
        <w:instrText xml:space="preserve"> TOC \f O \n \h \z \t "Observation" \c </w:instrText>
      </w:r>
      <w:r>
        <w:rPr>
          <w:rFonts w:ascii="Arial" w:eastAsiaTheme="minorHAnsi" w:hAnsi="Arial" w:cstheme="minorBidi"/>
          <w:bCs/>
          <w:szCs w:val="22"/>
          <w:lang w:val="en-US" w:eastAsia="zh-CN"/>
        </w:rPr>
        <w:fldChar w:fldCharType="separate"/>
      </w:r>
      <w:r w:rsidR="00980026">
        <w:rPr>
          <w:rFonts w:ascii="Arial" w:eastAsiaTheme="minorHAnsi" w:hAnsi="Arial" w:cstheme="minorBidi"/>
          <w:b/>
          <w:noProof/>
          <w:szCs w:val="22"/>
          <w:lang w:val="en-US" w:eastAsia="zh-CN"/>
        </w:rPr>
        <w:t>No table of figures entries found.</w:t>
      </w: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ED55E03" w14:textId="2DA8BDE3" w:rsidR="00980026" w:rsidRDefault="0028398A">
      <w:pPr>
        <w:pStyle w:val="TableofFigures"/>
        <w:tabs>
          <w:tab w:val="right" w:leader="dot" w:pos="9350"/>
        </w:tabs>
        <w:rPr>
          <w:rStyle w:val="Hyperlink"/>
          <w:rFonts w:eastAsiaTheme="minorEastAsia"/>
          <w:noProof/>
        </w:rPr>
      </w:pPr>
      <w:r>
        <w:rPr>
          <w:b w:val="0"/>
          <w:bCs/>
        </w:rPr>
        <w:fldChar w:fldCharType="begin"/>
      </w:r>
      <w:r>
        <w:rPr>
          <w:bCs/>
        </w:rPr>
        <w:instrText xml:space="preserve"> TOC \n \h \z \t "Proposal" \c </w:instrText>
      </w:r>
      <w:r>
        <w:rPr>
          <w:b w:val="0"/>
          <w:bCs/>
        </w:rPr>
        <w:fldChar w:fldCharType="separate"/>
      </w:r>
      <w:hyperlink w:anchor="_Toc173488320" w:history="1">
        <w:r w:rsidR="00980026" w:rsidRPr="00F86B9F">
          <w:rPr>
            <w:rStyle w:val="Hyperlink"/>
            <w:noProof/>
          </w:rPr>
          <w:t>Proposal 1</w:t>
        </w:r>
        <w:r w:rsidR="00980026">
          <w:rPr>
            <w:rFonts w:asciiTheme="minorHAnsi" w:eastAsiaTheme="minorEastAsia" w:hAnsiTheme="minorHAnsi"/>
            <w:b w:val="0"/>
            <w:noProof/>
            <w:kern w:val="2"/>
            <w:sz w:val="22"/>
            <w14:ligatures w14:val="standardContextual"/>
          </w:rPr>
          <w:tab/>
        </w:r>
        <w:r w:rsidR="00980026" w:rsidRPr="00F86B9F">
          <w:rPr>
            <w:rStyle w:val="Hyperlink"/>
            <w:noProof/>
          </w:rPr>
          <w:t>Take following manufactory declaration for SAN PUSCH DM-RS bundling requirements.</w:t>
        </w:r>
      </w:hyperlink>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10"/>
      </w:tblGrid>
      <w:tr w:rsidR="00980026" w14:paraId="0C8FC802" w14:textId="77777777" w:rsidTr="0060788F">
        <w:trPr>
          <w:cantSplit/>
          <w:jc w:val="center"/>
        </w:trPr>
        <w:tc>
          <w:tcPr>
            <w:tcW w:w="1300" w:type="dxa"/>
            <w:tcBorders>
              <w:top w:val="single" w:sz="4" w:space="0" w:color="auto"/>
              <w:left w:val="single" w:sz="4" w:space="0" w:color="auto"/>
              <w:bottom w:val="single" w:sz="4" w:space="0" w:color="auto"/>
              <w:right w:val="single" w:sz="4" w:space="0" w:color="auto"/>
            </w:tcBorders>
          </w:tcPr>
          <w:p w14:paraId="26A9EF76" w14:textId="77777777" w:rsidR="00980026" w:rsidRPr="008C3753" w:rsidRDefault="00980026" w:rsidP="0060788F">
            <w:pPr>
              <w:pStyle w:val="TAL"/>
              <w:rPr>
                <w:lang w:eastAsia="zh-CN"/>
              </w:rPr>
            </w:pPr>
            <w:r>
              <w:rPr>
                <w:rFonts w:hint="eastAsia"/>
                <w:lang w:eastAsia="zh-CN"/>
              </w:rPr>
              <w:t>D.xxx</w:t>
            </w:r>
          </w:p>
        </w:tc>
        <w:tc>
          <w:tcPr>
            <w:tcW w:w="1842" w:type="dxa"/>
            <w:tcBorders>
              <w:top w:val="single" w:sz="4" w:space="0" w:color="auto"/>
              <w:left w:val="single" w:sz="4" w:space="0" w:color="auto"/>
              <w:bottom w:val="single" w:sz="4" w:space="0" w:color="auto"/>
              <w:right w:val="single" w:sz="4" w:space="0" w:color="auto"/>
            </w:tcBorders>
          </w:tcPr>
          <w:p w14:paraId="60543A5D" w14:textId="77777777" w:rsidR="00980026" w:rsidRPr="008C3753" w:rsidRDefault="00980026" w:rsidP="0060788F">
            <w:pPr>
              <w:pStyle w:val="TAL"/>
              <w:rPr>
                <w:rFonts w:cs="Arial"/>
                <w:szCs w:val="18"/>
                <w:lang w:eastAsia="zh-CN"/>
              </w:rPr>
            </w:pPr>
            <w:r>
              <w:rPr>
                <w:rFonts w:cs="Arial" w:hint="eastAsia"/>
                <w:szCs w:val="18"/>
                <w:lang w:eastAsia="zh-CN"/>
              </w:rPr>
              <w:t>Supported FDD PUSCH DM-RS bundling</w:t>
            </w:r>
          </w:p>
        </w:tc>
        <w:tc>
          <w:tcPr>
            <w:tcW w:w="4111" w:type="dxa"/>
            <w:tcBorders>
              <w:top w:val="single" w:sz="4" w:space="0" w:color="auto"/>
              <w:left w:val="single" w:sz="4" w:space="0" w:color="auto"/>
              <w:bottom w:val="single" w:sz="4" w:space="0" w:color="auto"/>
              <w:right w:val="single" w:sz="4" w:space="0" w:color="auto"/>
            </w:tcBorders>
          </w:tcPr>
          <w:p w14:paraId="1A4FD9FA" w14:textId="77777777" w:rsidR="00980026" w:rsidRPr="003B31C6" w:rsidRDefault="00980026" w:rsidP="0060788F">
            <w:pPr>
              <w:pStyle w:val="TAL"/>
              <w:rPr>
                <w:rFonts w:cs="Arial"/>
                <w:szCs w:val="18"/>
              </w:rPr>
            </w:pPr>
            <w:r w:rsidRPr="003B31C6">
              <w:rPr>
                <w:rFonts w:cs="Arial"/>
                <w:szCs w:val="18"/>
              </w:rPr>
              <w:t>Declaration of supporting</w:t>
            </w:r>
            <w:r>
              <w:rPr>
                <w:rFonts w:cs="Arial" w:hint="eastAsia"/>
                <w:szCs w:val="18"/>
                <w:lang w:eastAsia="zh-CN"/>
              </w:rPr>
              <w:t xml:space="preserve"> FDD</w:t>
            </w:r>
            <w:r w:rsidRPr="003B31C6">
              <w:rPr>
                <w:rFonts w:cs="Arial"/>
                <w:szCs w:val="18"/>
              </w:rPr>
              <w:t xml:space="preserve"> PUSCH DM-RS</w:t>
            </w:r>
          </w:p>
          <w:p w14:paraId="046A1DA5" w14:textId="77777777" w:rsidR="00980026" w:rsidRPr="008C3753" w:rsidRDefault="00980026" w:rsidP="0060788F">
            <w:pPr>
              <w:pStyle w:val="TAL"/>
              <w:rPr>
                <w:rFonts w:cs="Arial"/>
                <w:szCs w:val="18"/>
              </w:rPr>
            </w:pPr>
            <w:r w:rsidRPr="003B31C6">
              <w:rPr>
                <w:rFonts w:cs="Arial"/>
                <w:szCs w:val="18"/>
              </w:rPr>
              <w:t xml:space="preserve">bundling </w:t>
            </w:r>
          </w:p>
        </w:tc>
        <w:tc>
          <w:tcPr>
            <w:tcW w:w="992" w:type="dxa"/>
            <w:tcBorders>
              <w:top w:val="single" w:sz="4" w:space="0" w:color="auto"/>
              <w:left w:val="single" w:sz="4" w:space="0" w:color="auto"/>
              <w:bottom w:val="single" w:sz="4" w:space="0" w:color="auto"/>
              <w:right w:val="single" w:sz="4" w:space="0" w:color="auto"/>
            </w:tcBorders>
          </w:tcPr>
          <w:p w14:paraId="760003E7" w14:textId="77777777" w:rsidR="00980026" w:rsidRDefault="00980026" w:rsidP="0060788F">
            <w:pPr>
              <w:pStyle w:val="TAL"/>
              <w:rPr>
                <w:lang w:eastAsia="zh-CN"/>
              </w:rPr>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79A2A143" w14:textId="77777777" w:rsidR="00980026" w:rsidRPr="008C3753" w:rsidRDefault="00980026" w:rsidP="0060788F">
            <w:pPr>
              <w:pStyle w:val="TAL"/>
              <w:rPr>
                <w:rFonts w:cs="Arial"/>
                <w:szCs w:val="18"/>
                <w:lang w:eastAsia="zh-CN"/>
              </w:rPr>
            </w:pPr>
            <w:r>
              <w:rPr>
                <w:rFonts w:cs="Arial" w:hint="eastAsia"/>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117A5A" w14:textId="77777777" w:rsidR="00980026" w:rsidRDefault="00980026" w:rsidP="0060788F">
            <w:pPr>
              <w:pStyle w:val="TAL"/>
              <w:rPr>
                <w:rFonts w:cs="Arial"/>
                <w:szCs w:val="18"/>
                <w:lang w:eastAsia="zh-CN"/>
              </w:rPr>
            </w:pPr>
            <w:r>
              <w:rPr>
                <w:rFonts w:cs="Arial" w:hint="eastAsia"/>
                <w:szCs w:val="18"/>
                <w:lang w:eastAsia="zh-CN"/>
              </w:rPr>
              <w:t>n/a</w:t>
            </w:r>
          </w:p>
        </w:tc>
      </w:tr>
    </w:tbl>
    <w:p w14:paraId="34BBC790" w14:textId="77777777" w:rsidR="00980026" w:rsidRPr="00980026" w:rsidRDefault="00980026" w:rsidP="00980026"/>
    <w:p w14:paraId="48CD63F6" w14:textId="08728A24" w:rsidR="00496ED5" w:rsidRPr="00662DE5" w:rsidRDefault="00BA2A40" w:rsidP="00980026">
      <w:pPr>
        <w:pStyle w:val="TableofFigures"/>
        <w:tabs>
          <w:tab w:val="right" w:leader="dot" w:pos="9350"/>
        </w:tabs>
        <w:rPr>
          <w:rFonts w:cs="Arial"/>
          <w:b w:val="0"/>
          <w:szCs w:val="20"/>
          <w:lang w:val="en-GB" w:eastAsia="en-US"/>
        </w:rPr>
      </w:pPr>
      <w:hyperlink w:anchor="_Toc173488321" w:history="1">
        <w:r w:rsidR="00980026" w:rsidRPr="00F86B9F">
          <w:rPr>
            <w:rStyle w:val="Hyperlink"/>
            <w:noProof/>
          </w:rPr>
          <w:t>Proposal 2</w:t>
        </w:r>
        <w:r w:rsidR="00980026">
          <w:rPr>
            <w:rFonts w:asciiTheme="minorHAnsi" w:eastAsiaTheme="minorEastAsia" w:hAnsiTheme="minorHAnsi"/>
            <w:b w:val="0"/>
            <w:noProof/>
            <w:kern w:val="2"/>
            <w:sz w:val="22"/>
            <w14:ligatures w14:val="standardContextual"/>
          </w:rPr>
          <w:tab/>
        </w:r>
        <w:r w:rsidR="00980026" w:rsidRPr="00F86B9F">
          <w:rPr>
            <w:rStyle w:val="Hyperlink"/>
            <w:noProof/>
          </w:rPr>
          <w:t>Take following applicability rule for SAN PUSCH DM-RS bundling requirements.</w:t>
        </w:r>
      </w:hyperlink>
      <w:r w:rsidR="0028398A">
        <w:rPr>
          <w:b w:val="0"/>
          <w:bCs/>
        </w:rPr>
        <w:fldChar w:fldCharType="end"/>
      </w:r>
      <w:r w:rsidR="00980026">
        <w:rPr>
          <w:noProof/>
        </w:rPr>
        <mc:AlternateContent>
          <mc:Choice Requires="wps">
            <w:drawing>
              <wp:anchor distT="0" distB="0" distL="114300" distR="114300" simplePos="0" relativeHeight="251663360" behindDoc="0" locked="0" layoutInCell="1" allowOverlap="1" wp14:anchorId="67452FF4" wp14:editId="644DA0EB">
                <wp:simplePos x="0" y="0"/>
                <wp:positionH relativeFrom="column">
                  <wp:posOffset>0</wp:posOffset>
                </wp:positionH>
                <wp:positionV relativeFrom="paragraph">
                  <wp:posOffset>262890</wp:posOffset>
                </wp:positionV>
                <wp:extent cx="1828800" cy="1828800"/>
                <wp:effectExtent l="0" t="0" r="12700" b="17780"/>
                <wp:wrapTopAndBottom/>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888B8A2" w14:textId="77777777" w:rsidR="00980026" w:rsidRPr="00CA4CFB" w:rsidRDefault="00980026" w:rsidP="00980026">
                            <w:pPr>
                              <w:keepNext/>
                              <w:keepLines/>
                              <w:spacing w:before="120" w:after="180" w:line="240" w:lineRule="auto"/>
                              <w:ind w:left="1418" w:hanging="1418"/>
                              <w:outlineLvl w:val="3"/>
                              <w:rPr>
                                <w:rFonts w:ascii="Arial" w:eastAsia="SimSun" w:hAnsi="Arial" w:cs="Times New Roman"/>
                                <w:sz w:val="24"/>
                                <w:szCs w:val="20"/>
                                <w:lang w:val="en-GB"/>
                              </w:rPr>
                            </w:pPr>
                            <w:r w:rsidRPr="00CA4CFB">
                              <w:rPr>
                                <w:rFonts w:ascii="Arial" w:eastAsia="SimSun" w:hAnsi="Arial" w:cs="Times New Roman" w:hint="eastAsia"/>
                                <w:sz w:val="24"/>
                                <w:szCs w:val="20"/>
                                <w:lang w:val="en-GB"/>
                              </w:rPr>
                              <w:t>8.1.2.5</w:t>
                            </w:r>
                            <w:r w:rsidRPr="00CA4CFB">
                              <w:rPr>
                                <w:rFonts w:ascii="Arial" w:eastAsia="SimSun" w:hAnsi="Arial" w:cs="Times New Roman"/>
                                <w:sz w:val="24"/>
                                <w:szCs w:val="20"/>
                                <w:lang w:val="en-GB"/>
                              </w:rPr>
                              <w:tab/>
                            </w:r>
                            <w:r w:rsidRPr="00CA4CFB">
                              <w:rPr>
                                <w:rFonts w:ascii="Arial" w:eastAsia="SimSun" w:hAnsi="Arial" w:cs="Times New Roman" w:hint="eastAsia"/>
                                <w:sz w:val="24"/>
                                <w:szCs w:val="20"/>
                                <w:lang w:val="en-GB"/>
                              </w:rPr>
                              <w:t>Applicability of performance requirements for PUSCH with DM-RS bundling</w:t>
                            </w:r>
                          </w:p>
                          <w:p w14:paraId="40200C06" w14:textId="77777777" w:rsidR="00980026" w:rsidRPr="00CA4CFB" w:rsidRDefault="00980026" w:rsidP="00980026">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8.1.2.5.1</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subcarrier spacings</w:t>
                            </w:r>
                          </w:p>
                          <w:p w14:paraId="287A1A13" w14:textId="77777777" w:rsidR="00980026" w:rsidRPr="00CA4CFB" w:rsidRDefault="00980026" w:rsidP="00980026">
                            <w:pPr>
                              <w:autoSpaceDE w:val="0"/>
                              <w:autoSpaceDN w:val="0"/>
                              <w:adjustRightInd w:val="0"/>
                              <w:spacing w:after="0" w:line="240" w:lineRule="auto"/>
                              <w:rPr>
                                <w:rFonts w:ascii="Times New Roman" w:eastAsia="SimSun" w:hAnsi="Times New Roman" w:cs="Times New Roman"/>
                                <w:sz w:val="20"/>
                                <w:szCs w:val="20"/>
                                <w:lang w:val="en-GB"/>
                              </w:rPr>
                            </w:pPr>
                            <w:r w:rsidRPr="00CA4CFB">
                              <w:rPr>
                                <w:rFonts w:ascii="TimesNewRomanPSMT" w:eastAsia="SimSun" w:hAnsi="TimesNewRomanPSMT" w:cs="TimesNewRomanPSMT"/>
                                <w:sz w:val="20"/>
                                <w:szCs w:val="20"/>
                                <w:lang w:eastAsia="fr-FR"/>
                              </w:rPr>
                              <w:t>Unless otherwise stated, PUSCH with DM-RS bundling requirement tests shall apply only for each subcarrier spa</w:t>
                            </w:r>
                            <w:r w:rsidRPr="00CA4CFB">
                              <w:rPr>
                                <w:rFonts w:ascii="TimesNewRomanPSMT" w:eastAsia="SimSun" w:hAnsi="TimesNewRomanPSMT" w:cs="TimesNewRomanPSMT" w:hint="eastAsia"/>
                                <w:sz w:val="20"/>
                                <w:szCs w:val="20"/>
                              </w:rPr>
                              <w:t>c</w:t>
                            </w:r>
                            <w:r w:rsidRPr="00CA4CFB">
                              <w:rPr>
                                <w:rFonts w:ascii="TimesNewRomanPSMT" w:eastAsia="SimSun" w:hAnsi="TimesNewRomanPSMT" w:cs="TimesNewRomanPSMT"/>
                                <w:sz w:val="20"/>
                                <w:szCs w:val="20"/>
                                <w:lang w:eastAsia="fr-FR"/>
                              </w:rPr>
                              <w:t>ing</w:t>
                            </w:r>
                            <w:r w:rsidRPr="00CA4CFB">
                              <w:rPr>
                                <w:rFonts w:ascii="TimesNewRomanPSMT" w:eastAsia="SimSun" w:hAnsi="TimesNewRomanPSMT" w:cs="TimesNewRomanPSMT" w:hint="eastAsia"/>
                                <w:sz w:val="20"/>
                                <w:szCs w:val="20"/>
                              </w:rPr>
                              <w:t>s</w:t>
                            </w:r>
                            <w:r>
                              <w:rPr>
                                <w:rFonts w:ascii="TimesNewRomanPSMT" w:eastAsia="SimSun" w:hAnsi="TimesNewRomanPSMT" w:cs="TimesNewRomanPSMT" w:hint="eastAsia"/>
                                <w:sz w:val="20"/>
                                <w:szCs w:val="20"/>
                              </w:rPr>
                              <w:t xml:space="preserve"> </w:t>
                            </w:r>
                            <w:r w:rsidRPr="00CA4CFB">
                              <w:rPr>
                                <w:rFonts w:ascii="TimesNewRomanPSMT" w:eastAsia="SimSun" w:hAnsi="TimesNewRomanPSMT" w:cs="TimesNewRomanPSMT"/>
                                <w:sz w:val="20"/>
                                <w:szCs w:val="20"/>
                                <w:lang w:eastAsia="fr-FR"/>
                              </w:rPr>
                              <w:t>declared to be supported (see D.</w:t>
                            </w:r>
                            <w:r w:rsidRPr="00CA4CFB">
                              <w:rPr>
                                <w:rFonts w:ascii="TimesNewRomanPSMT" w:eastAsia="SimSun" w:hAnsi="TimesNewRomanPSMT" w:cs="TimesNewRomanPSMT" w:hint="eastAsia"/>
                                <w:sz w:val="20"/>
                                <w:szCs w:val="20"/>
                              </w:rPr>
                              <w:t>xxx</w:t>
                            </w:r>
                            <w:r w:rsidRPr="00CA4CFB">
                              <w:rPr>
                                <w:rFonts w:ascii="TimesNewRomanPSMT" w:eastAsia="SimSun" w:hAnsi="TimesNewRomanPSMT" w:cs="TimesNewRomanPSMT"/>
                                <w:sz w:val="20"/>
                                <w:szCs w:val="20"/>
                                <w:lang w:eastAsia="fr-FR"/>
                              </w:rPr>
                              <w:t xml:space="preserve"> in table 4.6-1).</w:t>
                            </w:r>
                          </w:p>
                          <w:p w14:paraId="6F4700D9" w14:textId="77777777" w:rsidR="00980026" w:rsidRPr="00CA4CFB" w:rsidRDefault="00980026" w:rsidP="00980026">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8.1.2.5.2</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receiver antenna connectors</w:t>
                            </w:r>
                          </w:p>
                          <w:p w14:paraId="11F87CA5" w14:textId="77777777" w:rsidR="00980026" w:rsidRPr="005F5ADD" w:rsidRDefault="00980026" w:rsidP="00980026">
                            <w:pPr>
                              <w:spacing w:after="180" w:line="240" w:lineRule="auto"/>
                              <w:rPr>
                                <w:rFonts w:ascii="Times New Roman" w:eastAsia="SimSun" w:hAnsi="Times New Roman" w:cs="Times New Roman"/>
                                <w:sz w:val="20"/>
                                <w:szCs w:val="20"/>
                                <w:lang w:val="en-GB" w:eastAsia="en-US"/>
                              </w:rPr>
                            </w:pPr>
                            <w:r w:rsidRPr="00CA4CFB">
                              <w:rPr>
                                <w:rFonts w:ascii="Times New Roman" w:eastAsia="SimSun" w:hAnsi="Times New Roman" w:cs="Times New Roman"/>
                                <w:sz w:val="20"/>
                                <w:szCs w:val="20"/>
                                <w:lang w:val="en-GB" w:eastAsia="en-US"/>
                              </w:rPr>
                              <w:t xml:space="preserve">Unless otherwise stated, for a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supporting different numbers of TAB</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 xml:space="preserve">connectors (for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type 1-H) (see D.37 in table 4.6-1), the PUSCH with DM-RS bundling performance tests with low</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MIMO correlation level shall apply only for the highest numbers of supported connectors, and the specific connectors</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used for testing are based on manufacturer declaration.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452FF4" id="Text Box 4" o:spid="_x0000_s1028" type="#_x0000_t202" style="position:absolute;left:0;text-align:left;margin-left:0;margin-top:20.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" filled="f" strokeweight=".5pt">
                <v:fill o:detectmouseclick="t"/>
                <v:textbox style="mso-fit-shape-to-text:t">
                  <w:txbxContent>
                    <w:p w14:paraId="4888B8A2" w14:textId="77777777" w:rsidR="00980026" w:rsidRPr="00CA4CFB" w:rsidRDefault="00980026" w:rsidP="00980026">
                      <w:pPr>
                        <w:keepNext/>
                        <w:keepLines/>
                        <w:spacing w:before="120" w:after="180" w:line="240" w:lineRule="auto"/>
                        <w:ind w:left="1418" w:hanging="1418"/>
                        <w:outlineLvl w:val="3"/>
                        <w:rPr>
                          <w:rFonts w:ascii="Arial" w:eastAsia="SimSun" w:hAnsi="Arial" w:cs="Times New Roman"/>
                          <w:sz w:val="24"/>
                          <w:szCs w:val="20"/>
                          <w:lang w:val="en-GB"/>
                        </w:rPr>
                      </w:pPr>
                      <w:r w:rsidRPr="00CA4CFB">
                        <w:rPr>
                          <w:rFonts w:ascii="Arial" w:eastAsia="SimSun" w:hAnsi="Arial" w:cs="Times New Roman" w:hint="eastAsia"/>
                          <w:sz w:val="24"/>
                          <w:szCs w:val="20"/>
                          <w:lang w:val="en-GB"/>
                        </w:rPr>
                        <w:t>8.1.2.5</w:t>
                      </w:r>
                      <w:r w:rsidRPr="00CA4CFB">
                        <w:rPr>
                          <w:rFonts w:ascii="Arial" w:eastAsia="SimSun" w:hAnsi="Arial" w:cs="Times New Roman"/>
                          <w:sz w:val="24"/>
                          <w:szCs w:val="20"/>
                          <w:lang w:val="en-GB"/>
                        </w:rPr>
                        <w:tab/>
                      </w:r>
                      <w:r w:rsidRPr="00CA4CFB">
                        <w:rPr>
                          <w:rFonts w:ascii="Arial" w:eastAsia="SimSun" w:hAnsi="Arial" w:cs="Times New Roman" w:hint="eastAsia"/>
                          <w:sz w:val="24"/>
                          <w:szCs w:val="20"/>
                          <w:lang w:val="en-GB"/>
                        </w:rPr>
                        <w:t>Applicability of performance requirements for PUSCH with DM-RS bundling</w:t>
                      </w:r>
                    </w:p>
                    <w:p w14:paraId="40200C06" w14:textId="77777777" w:rsidR="00980026" w:rsidRPr="00CA4CFB" w:rsidRDefault="00980026" w:rsidP="00980026">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8.1.2.5.1</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subcarrier spacings</w:t>
                      </w:r>
                    </w:p>
                    <w:p w14:paraId="287A1A13" w14:textId="77777777" w:rsidR="00980026" w:rsidRPr="00CA4CFB" w:rsidRDefault="00980026" w:rsidP="00980026">
                      <w:pPr>
                        <w:autoSpaceDE w:val="0"/>
                        <w:autoSpaceDN w:val="0"/>
                        <w:adjustRightInd w:val="0"/>
                        <w:spacing w:after="0" w:line="240" w:lineRule="auto"/>
                        <w:rPr>
                          <w:rFonts w:ascii="Times New Roman" w:eastAsia="SimSun" w:hAnsi="Times New Roman" w:cs="Times New Roman"/>
                          <w:sz w:val="20"/>
                          <w:szCs w:val="20"/>
                          <w:lang w:val="en-GB"/>
                        </w:rPr>
                      </w:pPr>
                      <w:r w:rsidRPr="00CA4CFB">
                        <w:rPr>
                          <w:rFonts w:ascii="TimesNewRomanPSMT" w:eastAsia="SimSun" w:hAnsi="TimesNewRomanPSMT" w:cs="TimesNewRomanPSMT"/>
                          <w:sz w:val="20"/>
                          <w:szCs w:val="20"/>
                          <w:lang w:eastAsia="fr-FR"/>
                        </w:rPr>
                        <w:t>Unless otherwise stated, PUSCH with DM-RS bundling requirement tests shall apply only for each subcarrier spa</w:t>
                      </w:r>
                      <w:r w:rsidRPr="00CA4CFB">
                        <w:rPr>
                          <w:rFonts w:ascii="TimesNewRomanPSMT" w:eastAsia="SimSun" w:hAnsi="TimesNewRomanPSMT" w:cs="TimesNewRomanPSMT" w:hint="eastAsia"/>
                          <w:sz w:val="20"/>
                          <w:szCs w:val="20"/>
                        </w:rPr>
                        <w:t>c</w:t>
                      </w:r>
                      <w:r w:rsidRPr="00CA4CFB">
                        <w:rPr>
                          <w:rFonts w:ascii="TimesNewRomanPSMT" w:eastAsia="SimSun" w:hAnsi="TimesNewRomanPSMT" w:cs="TimesNewRomanPSMT"/>
                          <w:sz w:val="20"/>
                          <w:szCs w:val="20"/>
                          <w:lang w:eastAsia="fr-FR"/>
                        </w:rPr>
                        <w:t>ing</w:t>
                      </w:r>
                      <w:r w:rsidRPr="00CA4CFB">
                        <w:rPr>
                          <w:rFonts w:ascii="TimesNewRomanPSMT" w:eastAsia="SimSun" w:hAnsi="TimesNewRomanPSMT" w:cs="TimesNewRomanPSMT" w:hint="eastAsia"/>
                          <w:sz w:val="20"/>
                          <w:szCs w:val="20"/>
                        </w:rPr>
                        <w:t>s</w:t>
                      </w:r>
                      <w:r>
                        <w:rPr>
                          <w:rFonts w:ascii="TimesNewRomanPSMT" w:eastAsia="SimSun" w:hAnsi="TimesNewRomanPSMT" w:cs="TimesNewRomanPSMT" w:hint="eastAsia"/>
                          <w:sz w:val="20"/>
                          <w:szCs w:val="20"/>
                        </w:rPr>
                        <w:t xml:space="preserve"> </w:t>
                      </w:r>
                      <w:r w:rsidRPr="00CA4CFB">
                        <w:rPr>
                          <w:rFonts w:ascii="TimesNewRomanPSMT" w:eastAsia="SimSun" w:hAnsi="TimesNewRomanPSMT" w:cs="TimesNewRomanPSMT"/>
                          <w:sz w:val="20"/>
                          <w:szCs w:val="20"/>
                          <w:lang w:eastAsia="fr-FR"/>
                        </w:rPr>
                        <w:t>declared to be supported (see D.</w:t>
                      </w:r>
                      <w:r w:rsidRPr="00CA4CFB">
                        <w:rPr>
                          <w:rFonts w:ascii="TimesNewRomanPSMT" w:eastAsia="SimSun" w:hAnsi="TimesNewRomanPSMT" w:cs="TimesNewRomanPSMT" w:hint="eastAsia"/>
                          <w:sz w:val="20"/>
                          <w:szCs w:val="20"/>
                        </w:rPr>
                        <w:t>xxx</w:t>
                      </w:r>
                      <w:r w:rsidRPr="00CA4CFB">
                        <w:rPr>
                          <w:rFonts w:ascii="TimesNewRomanPSMT" w:eastAsia="SimSun" w:hAnsi="TimesNewRomanPSMT" w:cs="TimesNewRomanPSMT"/>
                          <w:sz w:val="20"/>
                          <w:szCs w:val="20"/>
                          <w:lang w:eastAsia="fr-FR"/>
                        </w:rPr>
                        <w:t xml:space="preserve"> in table 4.6-1).</w:t>
                      </w:r>
                    </w:p>
                    <w:p w14:paraId="6F4700D9" w14:textId="77777777" w:rsidR="00980026" w:rsidRPr="00CA4CFB" w:rsidRDefault="00980026" w:rsidP="00980026">
                      <w:pPr>
                        <w:keepNext/>
                        <w:keepLines/>
                        <w:spacing w:before="120" w:after="180" w:line="240" w:lineRule="auto"/>
                        <w:ind w:left="1701" w:hanging="1701"/>
                        <w:outlineLvl w:val="4"/>
                        <w:rPr>
                          <w:rFonts w:ascii="Arial" w:eastAsia="SimSun" w:hAnsi="Arial" w:cs="Times New Roman"/>
                          <w:szCs w:val="20"/>
                          <w:lang w:val="en-GB"/>
                        </w:rPr>
                      </w:pPr>
                      <w:r w:rsidRPr="00CA4CFB">
                        <w:rPr>
                          <w:rFonts w:ascii="Arial" w:eastAsia="SimSun" w:hAnsi="Arial" w:cs="Times New Roman" w:hint="eastAsia"/>
                          <w:szCs w:val="20"/>
                          <w:lang w:val="en-GB"/>
                        </w:rPr>
                        <w:t>8.1.2.5.2</w:t>
                      </w:r>
                      <w:r w:rsidRPr="00CA4CFB">
                        <w:rPr>
                          <w:rFonts w:ascii="Arial" w:eastAsia="SimSun" w:hAnsi="Arial" w:cs="Times New Roman"/>
                          <w:szCs w:val="20"/>
                          <w:lang w:val="en-GB"/>
                        </w:rPr>
                        <w:tab/>
                      </w:r>
                      <w:r w:rsidRPr="00CA4CFB">
                        <w:rPr>
                          <w:rFonts w:ascii="Arial" w:eastAsia="SimSun" w:hAnsi="Arial" w:cs="Times New Roman" w:hint="eastAsia"/>
                          <w:szCs w:val="20"/>
                          <w:lang w:val="en-GB"/>
                        </w:rPr>
                        <w:t>Applicability of requirements for different receiver antenna connectors</w:t>
                      </w:r>
                    </w:p>
                    <w:p w14:paraId="11F87CA5" w14:textId="77777777" w:rsidR="00980026" w:rsidRPr="005F5ADD" w:rsidRDefault="00980026" w:rsidP="00980026">
                      <w:pPr>
                        <w:spacing w:after="180" w:line="240" w:lineRule="auto"/>
                        <w:rPr>
                          <w:rFonts w:ascii="Times New Roman" w:eastAsia="SimSun" w:hAnsi="Times New Roman" w:cs="Times New Roman"/>
                          <w:sz w:val="20"/>
                          <w:szCs w:val="20"/>
                          <w:lang w:val="en-GB" w:eastAsia="en-US"/>
                        </w:rPr>
                      </w:pPr>
                      <w:r w:rsidRPr="00CA4CFB">
                        <w:rPr>
                          <w:rFonts w:ascii="Times New Roman" w:eastAsia="SimSun" w:hAnsi="Times New Roman" w:cs="Times New Roman"/>
                          <w:sz w:val="20"/>
                          <w:szCs w:val="20"/>
                          <w:lang w:val="en-GB" w:eastAsia="en-US"/>
                        </w:rPr>
                        <w:t xml:space="preserve">Unless otherwise stated, for a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supporting different numbers of TAB</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 xml:space="preserve">connectors (for </w:t>
                      </w:r>
                      <w:r w:rsidRPr="00CA4CFB">
                        <w:rPr>
                          <w:rFonts w:ascii="Times New Roman" w:eastAsia="SimSun" w:hAnsi="Times New Roman" w:cs="Times New Roman" w:hint="eastAsia"/>
                          <w:sz w:val="20"/>
                          <w:szCs w:val="20"/>
                          <w:lang w:val="en-GB"/>
                        </w:rPr>
                        <w:t>SAN</w:t>
                      </w:r>
                      <w:r w:rsidRPr="00CA4CFB">
                        <w:rPr>
                          <w:rFonts w:ascii="Times New Roman" w:eastAsia="SimSun" w:hAnsi="Times New Roman" w:cs="Times New Roman"/>
                          <w:sz w:val="20"/>
                          <w:szCs w:val="20"/>
                          <w:lang w:val="en-GB" w:eastAsia="en-US"/>
                        </w:rPr>
                        <w:t xml:space="preserve"> type 1-H) (see D.37 in table 4.6-1), the PUSCH with DM-RS bundling performance tests with low</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MIMO correlation level shall apply only for the highest numbers of supported connectors, and the specific connectors</w:t>
                      </w:r>
                      <w:r w:rsidRPr="00CA4CFB">
                        <w:rPr>
                          <w:rFonts w:ascii="Times New Roman" w:eastAsia="SimSun" w:hAnsi="Times New Roman" w:cs="Times New Roman" w:hint="eastAsia"/>
                          <w:sz w:val="20"/>
                          <w:szCs w:val="20"/>
                          <w:lang w:val="en-GB"/>
                        </w:rPr>
                        <w:t xml:space="preserve"> </w:t>
                      </w:r>
                      <w:r w:rsidRPr="00CA4CFB">
                        <w:rPr>
                          <w:rFonts w:ascii="Times New Roman" w:eastAsia="SimSun" w:hAnsi="Times New Roman" w:cs="Times New Roman"/>
                          <w:sz w:val="20"/>
                          <w:szCs w:val="20"/>
                          <w:lang w:val="en-GB" w:eastAsia="en-US"/>
                        </w:rPr>
                        <w:t>used for testing are based on manufacturer declaration.</w:t>
                      </w:r>
                    </w:p>
                  </w:txbxContent>
                </v:textbox>
                <w10:wrap type="topAndBottom"/>
              </v:shape>
            </w:pict>
          </mc:Fallback>
        </mc:AlternateContent>
      </w:r>
      <w:r w:rsidR="00635F1D" w:rsidRPr="00662DE5">
        <w:rPr>
          <w:rFonts w:cs="Arial"/>
          <w:bCs/>
          <w:szCs w:val="20"/>
          <w:lang w:val="en-GB" w:eastAsia="en-US"/>
        </w:rPr>
        <w:t xml:space="preserve">  </w:t>
      </w:r>
    </w:p>
    <w:p w14:paraId="0A0689FD" w14:textId="66182EEF" w:rsidR="00635F1D" w:rsidRPr="00496ED5" w:rsidRDefault="00635F1D" w:rsidP="00635F1D">
      <w:pPr>
        <w:rPr>
          <w:rFonts w:ascii="Arial" w:hAnsi="Arial" w:cs="Arial"/>
          <w:b/>
          <w:sz w:val="20"/>
          <w:szCs w:val="20"/>
          <w:lang w:eastAsia="en-US"/>
        </w:rPr>
      </w:pP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D8CD2D3" w14:textId="77777777" w:rsidR="00980026" w:rsidRDefault="00276E4D" w:rsidP="00823E04">
      <w:pPr>
        <w:rPr>
          <w:sz w:val="20"/>
          <w:szCs w:val="20"/>
        </w:rPr>
      </w:pPr>
      <w:r w:rsidRPr="00276E4D">
        <w:rPr>
          <w:sz w:val="20"/>
          <w:szCs w:val="20"/>
        </w:rPr>
        <w:t xml:space="preserve">[1] </w:t>
      </w:r>
      <w:r>
        <w:rPr>
          <w:sz w:val="20"/>
          <w:szCs w:val="20"/>
        </w:rPr>
        <w:tab/>
      </w:r>
      <w:r w:rsidR="00980026">
        <w:rPr>
          <w:rFonts w:hint="eastAsia"/>
          <w:sz w:val="20"/>
          <w:szCs w:val="20"/>
        </w:rPr>
        <w:t>38.141-1 v18.6.0</w:t>
      </w:r>
    </w:p>
    <w:p w14:paraId="0913BB1C" w14:textId="4918C6DF" w:rsidR="00154954" w:rsidRPr="00662DE5" w:rsidRDefault="00980026" w:rsidP="00823E04">
      <w:pPr>
        <w:rPr>
          <w:sz w:val="20"/>
          <w:szCs w:val="20"/>
        </w:rPr>
      </w:pPr>
      <w:r>
        <w:rPr>
          <w:rFonts w:hint="eastAsia"/>
          <w:sz w:val="20"/>
          <w:szCs w:val="20"/>
        </w:rPr>
        <w:t xml:space="preserve">[2] </w:t>
      </w:r>
      <w:r w:rsidR="00276E4D">
        <w:rPr>
          <w:sz w:val="20"/>
          <w:szCs w:val="20"/>
        </w:rPr>
        <w:tab/>
      </w:r>
      <w:r w:rsidR="00B70448">
        <w:rPr>
          <w:rFonts w:hint="eastAsia"/>
          <w:sz w:val="20"/>
          <w:szCs w:val="20"/>
        </w:rPr>
        <w:t>R4-24</w:t>
      </w:r>
      <w:r w:rsidR="00743A7A">
        <w:rPr>
          <w:rFonts w:hint="eastAsia"/>
          <w:sz w:val="20"/>
          <w:szCs w:val="20"/>
        </w:rPr>
        <w:t>1</w:t>
      </w:r>
      <w:r w:rsidR="00BA2A40">
        <w:rPr>
          <w:rFonts w:hint="eastAsia"/>
          <w:sz w:val="20"/>
          <w:szCs w:val="20"/>
        </w:rPr>
        <w:t>2305</w:t>
      </w:r>
      <w:r w:rsidR="00B70448">
        <w:rPr>
          <w:rFonts w:hint="eastAsia"/>
          <w:sz w:val="20"/>
          <w:szCs w:val="20"/>
        </w:rPr>
        <w:t xml:space="preserve">, CR for 38.181 on manufactory declaration and applicability rule for PUSCH DM-RS bundling. </w:t>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variable"/>
    <w:sig w:usb0="00000001" w:usb1="C8077841" w:usb2="00000019" w:usb3="00000000" w:csb0="0002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464D96"/>
    <w:multiLevelType w:val="hybridMultilevel"/>
    <w:tmpl w:val="7A5E0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44482D"/>
    <w:multiLevelType w:val="hybridMultilevel"/>
    <w:tmpl w:val="9C5CDB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7758FB"/>
    <w:multiLevelType w:val="hybridMultilevel"/>
    <w:tmpl w:val="9DF42ECE"/>
    <w:lvl w:ilvl="0" w:tplc="04090001">
      <w:start w:val="1"/>
      <w:numFmt w:val="bullet"/>
      <w:lvlText w:val=""/>
      <w:lvlJc w:val="left"/>
      <w:pPr>
        <w:ind w:left="2472" w:hanging="360"/>
      </w:pPr>
      <w:rPr>
        <w:rFonts w:ascii="Symbol" w:hAnsi="Symbol" w:hint="default"/>
      </w:rPr>
    </w:lvl>
    <w:lvl w:ilvl="1" w:tplc="04090003">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6"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737DE6"/>
    <w:multiLevelType w:val="hybridMultilevel"/>
    <w:tmpl w:val="763E8C5C"/>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12"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101505E"/>
    <w:multiLevelType w:val="hybridMultilevel"/>
    <w:tmpl w:val="B6F2EBF4"/>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8" w15:restartNumberingAfterBreak="0">
    <w:nsid w:val="78C74AAA"/>
    <w:multiLevelType w:val="hybridMultilevel"/>
    <w:tmpl w:val="64B86D36"/>
    <w:lvl w:ilvl="0" w:tplc="5AE69472">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6"/>
  </w:num>
  <w:num w:numId="2" w16cid:durableId="1833521762">
    <w:abstractNumId w:val="20"/>
  </w:num>
  <w:num w:numId="3" w16cid:durableId="1000931442">
    <w:abstractNumId w:val="9"/>
  </w:num>
  <w:num w:numId="4" w16cid:durableId="1350598418">
    <w:abstractNumId w:val="12"/>
  </w:num>
  <w:num w:numId="5" w16cid:durableId="1693796267">
    <w:abstractNumId w:val="15"/>
  </w:num>
  <w:num w:numId="6" w16cid:durableId="2031252050">
    <w:abstractNumId w:val="13"/>
  </w:num>
  <w:num w:numId="7" w16cid:durableId="978926159">
    <w:abstractNumId w:val="19"/>
  </w:num>
  <w:num w:numId="8" w16cid:durableId="557210981">
    <w:abstractNumId w:val="4"/>
  </w:num>
  <w:num w:numId="9" w16cid:durableId="981153026">
    <w:abstractNumId w:val="17"/>
  </w:num>
  <w:num w:numId="10" w16cid:durableId="1113863101">
    <w:abstractNumId w:val="10"/>
  </w:num>
  <w:num w:numId="11" w16cid:durableId="110320917">
    <w:abstractNumId w:val="0"/>
  </w:num>
  <w:num w:numId="12" w16cid:durableId="1747872262">
    <w:abstractNumId w:val="6"/>
  </w:num>
  <w:num w:numId="13" w16cid:durableId="359359884">
    <w:abstractNumId w:val="7"/>
  </w:num>
  <w:num w:numId="14" w16cid:durableId="403333045">
    <w:abstractNumId w:val="8"/>
  </w:num>
  <w:num w:numId="15" w16cid:durableId="1228688356">
    <w:abstractNumId w:val="1"/>
  </w:num>
  <w:num w:numId="16" w16cid:durableId="953443439">
    <w:abstractNumId w:val="11"/>
  </w:num>
  <w:num w:numId="17" w16cid:durableId="512109588">
    <w:abstractNumId w:val="5"/>
  </w:num>
  <w:num w:numId="18" w16cid:durableId="2122142672">
    <w:abstractNumId w:val="14"/>
  </w:num>
  <w:num w:numId="19" w16cid:durableId="1552959581">
    <w:abstractNumId w:val="18"/>
  </w:num>
  <w:num w:numId="20" w16cid:durableId="1788238639">
    <w:abstractNumId w:val="3"/>
  </w:num>
  <w:num w:numId="21" w16cid:durableId="142025396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9AB"/>
    <w:rsid w:val="00006A9F"/>
    <w:rsid w:val="00006C5F"/>
    <w:rsid w:val="00006F9A"/>
    <w:rsid w:val="00007090"/>
    <w:rsid w:val="00007103"/>
    <w:rsid w:val="0000748B"/>
    <w:rsid w:val="00007CFE"/>
    <w:rsid w:val="0001044D"/>
    <w:rsid w:val="000106C6"/>
    <w:rsid w:val="00011585"/>
    <w:rsid w:val="00011CF4"/>
    <w:rsid w:val="00012A84"/>
    <w:rsid w:val="00013900"/>
    <w:rsid w:val="00013CD7"/>
    <w:rsid w:val="000141DA"/>
    <w:rsid w:val="00014F75"/>
    <w:rsid w:val="000153C7"/>
    <w:rsid w:val="00016501"/>
    <w:rsid w:val="00016A6C"/>
    <w:rsid w:val="00016E6C"/>
    <w:rsid w:val="00017F17"/>
    <w:rsid w:val="00020C9E"/>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0B5"/>
    <w:rsid w:val="00034352"/>
    <w:rsid w:val="00034736"/>
    <w:rsid w:val="00034D23"/>
    <w:rsid w:val="00035E71"/>
    <w:rsid w:val="000375CC"/>
    <w:rsid w:val="00037A6F"/>
    <w:rsid w:val="00040782"/>
    <w:rsid w:val="00040DBE"/>
    <w:rsid w:val="00041FFC"/>
    <w:rsid w:val="0004281E"/>
    <w:rsid w:val="00042E42"/>
    <w:rsid w:val="00042EDF"/>
    <w:rsid w:val="000435B9"/>
    <w:rsid w:val="0004371A"/>
    <w:rsid w:val="00044498"/>
    <w:rsid w:val="00044B72"/>
    <w:rsid w:val="00046623"/>
    <w:rsid w:val="0004682C"/>
    <w:rsid w:val="00046C0B"/>
    <w:rsid w:val="00047659"/>
    <w:rsid w:val="00047D55"/>
    <w:rsid w:val="000500A7"/>
    <w:rsid w:val="0005045F"/>
    <w:rsid w:val="00051460"/>
    <w:rsid w:val="000516CF"/>
    <w:rsid w:val="000517A3"/>
    <w:rsid w:val="00051B00"/>
    <w:rsid w:val="00051B3B"/>
    <w:rsid w:val="00051F39"/>
    <w:rsid w:val="0005279C"/>
    <w:rsid w:val="00052930"/>
    <w:rsid w:val="000533DD"/>
    <w:rsid w:val="00053537"/>
    <w:rsid w:val="00053CE5"/>
    <w:rsid w:val="00054529"/>
    <w:rsid w:val="0005478A"/>
    <w:rsid w:val="00055136"/>
    <w:rsid w:val="000554F8"/>
    <w:rsid w:val="00056641"/>
    <w:rsid w:val="00056852"/>
    <w:rsid w:val="00056A94"/>
    <w:rsid w:val="00060CC3"/>
    <w:rsid w:val="00060EA3"/>
    <w:rsid w:val="00063150"/>
    <w:rsid w:val="00063E39"/>
    <w:rsid w:val="00064283"/>
    <w:rsid w:val="000644B7"/>
    <w:rsid w:val="000647E5"/>
    <w:rsid w:val="000648FD"/>
    <w:rsid w:val="00064B61"/>
    <w:rsid w:val="00064DCD"/>
    <w:rsid w:val="00065199"/>
    <w:rsid w:val="00065697"/>
    <w:rsid w:val="00067163"/>
    <w:rsid w:val="0007139E"/>
    <w:rsid w:val="00071A8E"/>
    <w:rsid w:val="000721C7"/>
    <w:rsid w:val="000728FA"/>
    <w:rsid w:val="00072A6E"/>
    <w:rsid w:val="00072DD9"/>
    <w:rsid w:val="0007357C"/>
    <w:rsid w:val="000747A6"/>
    <w:rsid w:val="0007545A"/>
    <w:rsid w:val="000762E4"/>
    <w:rsid w:val="00077010"/>
    <w:rsid w:val="0007741C"/>
    <w:rsid w:val="0008128B"/>
    <w:rsid w:val="0008273E"/>
    <w:rsid w:val="00082F21"/>
    <w:rsid w:val="00083DED"/>
    <w:rsid w:val="000846C8"/>
    <w:rsid w:val="00084EAF"/>
    <w:rsid w:val="000856D1"/>
    <w:rsid w:val="000861D5"/>
    <w:rsid w:val="0008690A"/>
    <w:rsid w:val="000901CD"/>
    <w:rsid w:val="00090B71"/>
    <w:rsid w:val="000917AF"/>
    <w:rsid w:val="00091AAE"/>
    <w:rsid w:val="00092B08"/>
    <w:rsid w:val="00092D82"/>
    <w:rsid w:val="00093667"/>
    <w:rsid w:val="00093D6E"/>
    <w:rsid w:val="00094D53"/>
    <w:rsid w:val="00095A65"/>
    <w:rsid w:val="00095C0C"/>
    <w:rsid w:val="00096075"/>
    <w:rsid w:val="000A085E"/>
    <w:rsid w:val="000A15E2"/>
    <w:rsid w:val="000A233A"/>
    <w:rsid w:val="000A2B47"/>
    <w:rsid w:val="000A2C63"/>
    <w:rsid w:val="000A2E4B"/>
    <w:rsid w:val="000A3504"/>
    <w:rsid w:val="000A383E"/>
    <w:rsid w:val="000A466E"/>
    <w:rsid w:val="000A4DF4"/>
    <w:rsid w:val="000A4F62"/>
    <w:rsid w:val="000A51CF"/>
    <w:rsid w:val="000A547F"/>
    <w:rsid w:val="000A64FC"/>
    <w:rsid w:val="000A7FA1"/>
    <w:rsid w:val="000B04CF"/>
    <w:rsid w:val="000B0756"/>
    <w:rsid w:val="000B0D9F"/>
    <w:rsid w:val="000B18D7"/>
    <w:rsid w:val="000B3A95"/>
    <w:rsid w:val="000B46C3"/>
    <w:rsid w:val="000B481C"/>
    <w:rsid w:val="000B4C5B"/>
    <w:rsid w:val="000B51FD"/>
    <w:rsid w:val="000B5E28"/>
    <w:rsid w:val="000B61F9"/>
    <w:rsid w:val="000B6EE3"/>
    <w:rsid w:val="000B71C1"/>
    <w:rsid w:val="000B7A4C"/>
    <w:rsid w:val="000C12ED"/>
    <w:rsid w:val="000C3449"/>
    <w:rsid w:val="000C3F89"/>
    <w:rsid w:val="000C4D16"/>
    <w:rsid w:val="000C4D43"/>
    <w:rsid w:val="000C4E13"/>
    <w:rsid w:val="000C51D3"/>
    <w:rsid w:val="000C6176"/>
    <w:rsid w:val="000C64AF"/>
    <w:rsid w:val="000D0670"/>
    <w:rsid w:val="000D08BB"/>
    <w:rsid w:val="000D0C28"/>
    <w:rsid w:val="000D1287"/>
    <w:rsid w:val="000D13FF"/>
    <w:rsid w:val="000D1677"/>
    <w:rsid w:val="000D3382"/>
    <w:rsid w:val="000D37F4"/>
    <w:rsid w:val="000D4D1B"/>
    <w:rsid w:val="000D4E4C"/>
    <w:rsid w:val="000D59C0"/>
    <w:rsid w:val="000D5AF1"/>
    <w:rsid w:val="000D5FAB"/>
    <w:rsid w:val="000D6627"/>
    <w:rsid w:val="000D7700"/>
    <w:rsid w:val="000D776A"/>
    <w:rsid w:val="000D7852"/>
    <w:rsid w:val="000E176C"/>
    <w:rsid w:val="000E17DD"/>
    <w:rsid w:val="000E2011"/>
    <w:rsid w:val="000E2606"/>
    <w:rsid w:val="000E2C70"/>
    <w:rsid w:val="000E4CB8"/>
    <w:rsid w:val="000E4CD8"/>
    <w:rsid w:val="000E6069"/>
    <w:rsid w:val="000E669A"/>
    <w:rsid w:val="000E743A"/>
    <w:rsid w:val="000E76E6"/>
    <w:rsid w:val="000E7A5B"/>
    <w:rsid w:val="000F018E"/>
    <w:rsid w:val="000F0CFD"/>
    <w:rsid w:val="000F10FB"/>
    <w:rsid w:val="000F2A3C"/>
    <w:rsid w:val="000F2F82"/>
    <w:rsid w:val="000F40FC"/>
    <w:rsid w:val="000F423F"/>
    <w:rsid w:val="000F55BD"/>
    <w:rsid w:val="000F5E7D"/>
    <w:rsid w:val="000F6F53"/>
    <w:rsid w:val="000F7255"/>
    <w:rsid w:val="00100D7C"/>
    <w:rsid w:val="001021E2"/>
    <w:rsid w:val="001024BE"/>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3C35"/>
    <w:rsid w:val="00123EAE"/>
    <w:rsid w:val="00125497"/>
    <w:rsid w:val="00125D91"/>
    <w:rsid w:val="00126131"/>
    <w:rsid w:val="00126192"/>
    <w:rsid w:val="00127284"/>
    <w:rsid w:val="00127B8A"/>
    <w:rsid w:val="00127EF5"/>
    <w:rsid w:val="00127F67"/>
    <w:rsid w:val="00130A81"/>
    <w:rsid w:val="0013113A"/>
    <w:rsid w:val="00133C52"/>
    <w:rsid w:val="00133CFE"/>
    <w:rsid w:val="00134ADC"/>
    <w:rsid w:val="00135593"/>
    <w:rsid w:val="00135A53"/>
    <w:rsid w:val="00136402"/>
    <w:rsid w:val="001368CD"/>
    <w:rsid w:val="001368E0"/>
    <w:rsid w:val="00136DF7"/>
    <w:rsid w:val="001372AB"/>
    <w:rsid w:val="0013759B"/>
    <w:rsid w:val="00137826"/>
    <w:rsid w:val="00140570"/>
    <w:rsid w:val="00140BBC"/>
    <w:rsid w:val="001416DF"/>
    <w:rsid w:val="00141AF6"/>
    <w:rsid w:val="00143F50"/>
    <w:rsid w:val="00144AF1"/>
    <w:rsid w:val="001450D1"/>
    <w:rsid w:val="0014555E"/>
    <w:rsid w:val="00146127"/>
    <w:rsid w:val="00146754"/>
    <w:rsid w:val="001468DE"/>
    <w:rsid w:val="001471FB"/>
    <w:rsid w:val="00147A7E"/>
    <w:rsid w:val="00147B1B"/>
    <w:rsid w:val="00147BF5"/>
    <w:rsid w:val="00150681"/>
    <w:rsid w:val="0015073C"/>
    <w:rsid w:val="00150C77"/>
    <w:rsid w:val="00150F0D"/>
    <w:rsid w:val="001521DE"/>
    <w:rsid w:val="00152885"/>
    <w:rsid w:val="00152C5D"/>
    <w:rsid w:val="00153016"/>
    <w:rsid w:val="00153A2D"/>
    <w:rsid w:val="00153CAA"/>
    <w:rsid w:val="0015477B"/>
    <w:rsid w:val="00154954"/>
    <w:rsid w:val="00154A32"/>
    <w:rsid w:val="00154D4C"/>
    <w:rsid w:val="00154E47"/>
    <w:rsid w:val="00155681"/>
    <w:rsid w:val="00155986"/>
    <w:rsid w:val="00155C35"/>
    <w:rsid w:val="00155E7F"/>
    <w:rsid w:val="00157954"/>
    <w:rsid w:val="00157F78"/>
    <w:rsid w:val="00160BEC"/>
    <w:rsid w:val="00162213"/>
    <w:rsid w:val="0016236B"/>
    <w:rsid w:val="001625DD"/>
    <w:rsid w:val="001628A8"/>
    <w:rsid w:val="00163366"/>
    <w:rsid w:val="0016369E"/>
    <w:rsid w:val="00163F22"/>
    <w:rsid w:val="0016443F"/>
    <w:rsid w:val="001644A0"/>
    <w:rsid w:val="00164CDF"/>
    <w:rsid w:val="0016501E"/>
    <w:rsid w:val="00165B61"/>
    <w:rsid w:val="00167468"/>
    <w:rsid w:val="00167BEA"/>
    <w:rsid w:val="00170FCE"/>
    <w:rsid w:val="001712F3"/>
    <w:rsid w:val="00171A46"/>
    <w:rsid w:val="0017200C"/>
    <w:rsid w:val="00172239"/>
    <w:rsid w:val="0017234B"/>
    <w:rsid w:val="00174F73"/>
    <w:rsid w:val="00176786"/>
    <w:rsid w:val="00176A2C"/>
    <w:rsid w:val="001779DD"/>
    <w:rsid w:val="00177CFB"/>
    <w:rsid w:val="00180078"/>
    <w:rsid w:val="00180D4C"/>
    <w:rsid w:val="00180D88"/>
    <w:rsid w:val="00180FBC"/>
    <w:rsid w:val="0018124E"/>
    <w:rsid w:val="001816BC"/>
    <w:rsid w:val="00181C2E"/>
    <w:rsid w:val="0018313D"/>
    <w:rsid w:val="00184285"/>
    <w:rsid w:val="0018466C"/>
    <w:rsid w:val="00192252"/>
    <w:rsid w:val="001951CC"/>
    <w:rsid w:val="0019565B"/>
    <w:rsid w:val="00195D7A"/>
    <w:rsid w:val="00196751"/>
    <w:rsid w:val="0019698B"/>
    <w:rsid w:val="00196CBA"/>
    <w:rsid w:val="00197112"/>
    <w:rsid w:val="00197E21"/>
    <w:rsid w:val="00197F65"/>
    <w:rsid w:val="001A10B7"/>
    <w:rsid w:val="001A14E1"/>
    <w:rsid w:val="001A167D"/>
    <w:rsid w:val="001A299B"/>
    <w:rsid w:val="001A2F94"/>
    <w:rsid w:val="001A3E98"/>
    <w:rsid w:val="001A56B3"/>
    <w:rsid w:val="001A589B"/>
    <w:rsid w:val="001A5E62"/>
    <w:rsid w:val="001A630F"/>
    <w:rsid w:val="001A6845"/>
    <w:rsid w:val="001A7171"/>
    <w:rsid w:val="001A7858"/>
    <w:rsid w:val="001B0920"/>
    <w:rsid w:val="001B09A6"/>
    <w:rsid w:val="001B0C60"/>
    <w:rsid w:val="001B11E7"/>
    <w:rsid w:val="001B12E4"/>
    <w:rsid w:val="001B1FB9"/>
    <w:rsid w:val="001B29BA"/>
    <w:rsid w:val="001B3A2B"/>
    <w:rsid w:val="001B473D"/>
    <w:rsid w:val="001B5B38"/>
    <w:rsid w:val="001B60E4"/>
    <w:rsid w:val="001B6116"/>
    <w:rsid w:val="001B65B8"/>
    <w:rsid w:val="001B66E6"/>
    <w:rsid w:val="001B6BA8"/>
    <w:rsid w:val="001B6F36"/>
    <w:rsid w:val="001B7A72"/>
    <w:rsid w:val="001C0ED0"/>
    <w:rsid w:val="001C15C7"/>
    <w:rsid w:val="001C1A93"/>
    <w:rsid w:val="001C1AA5"/>
    <w:rsid w:val="001C24EE"/>
    <w:rsid w:val="001C2C7E"/>
    <w:rsid w:val="001C3576"/>
    <w:rsid w:val="001C384F"/>
    <w:rsid w:val="001C4246"/>
    <w:rsid w:val="001C4730"/>
    <w:rsid w:val="001C4964"/>
    <w:rsid w:val="001C4DBB"/>
    <w:rsid w:val="001C4E69"/>
    <w:rsid w:val="001C62F1"/>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3953"/>
    <w:rsid w:val="001F687F"/>
    <w:rsid w:val="001F6C6C"/>
    <w:rsid w:val="001F7964"/>
    <w:rsid w:val="002003EF"/>
    <w:rsid w:val="00200B5A"/>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07803"/>
    <w:rsid w:val="00207AAD"/>
    <w:rsid w:val="0021148E"/>
    <w:rsid w:val="00213042"/>
    <w:rsid w:val="00216281"/>
    <w:rsid w:val="00216309"/>
    <w:rsid w:val="0021633A"/>
    <w:rsid w:val="00216FB8"/>
    <w:rsid w:val="0021725D"/>
    <w:rsid w:val="0022008C"/>
    <w:rsid w:val="0022024B"/>
    <w:rsid w:val="002212AD"/>
    <w:rsid w:val="00221820"/>
    <w:rsid w:val="00222598"/>
    <w:rsid w:val="00223535"/>
    <w:rsid w:val="00223870"/>
    <w:rsid w:val="0022393B"/>
    <w:rsid w:val="00223C17"/>
    <w:rsid w:val="00223F79"/>
    <w:rsid w:val="002259E6"/>
    <w:rsid w:val="00225D3F"/>
    <w:rsid w:val="00226310"/>
    <w:rsid w:val="002268DA"/>
    <w:rsid w:val="00227580"/>
    <w:rsid w:val="0023182E"/>
    <w:rsid w:val="00231CA5"/>
    <w:rsid w:val="00231DD2"/>
    <w:rsid w:val="002329F4"/>
    <w:rsid w:val="00232DE7"/>
    <w:rsid w:val="00232E72"/>
    <w:rsid w:val="00232F77"/>
    <w:rsid w:val="002335E9"/>
    <w:rsid w:val="002338CD"/>
    <w:rsid w:val="00233E26"/>
    <w:rsid w:val="002345EA"/>
    <w:rsid w:val="00234693"/>
    <w:rsid w:val="00235114"/>
    <w:rsid w:val="00235969"/>
    <w:rsid w:val="00236634"/>
    <w:rsid w:val="00237B38"/>
    <w:rsid w:val="00237E91"/>
    <w:rsid w:val="00242FCC"/>
    <w:rsid w:val="00243B3D"/>
    <w:rsid w:val="00243CD1"/>
    <w:rsid w:val="0024590E"/>
    <w:rsid w:val="002474C0"/>
    <w:rsid w:val="00251293"/>
    <w:rsid w:val="00251B6E"/>
    <w:rsid w:val="002529E5"/>
    <w:rsid w:val="00252AE5"/>
    <w:rsid w:val="00252F4D"/>
    <w:rsid w:val="00253819"/>
    <w:rsid w:val="002540E8"/>
    <w:rsid w:val="002547B2"/>
    <w:rsid w:val="002552B8"/>
    <w:rsid w:val="00255507"/>
    <w:rsid w:val="0025675C"/>
    <w:rsid w:val="00256E88"/>
    <w:rsid w:val="00257839"/>
    <w:rsid w:val="00257EC1"/>
    <w:rsid w:val="00260261"/>
    <w:rsid w:val="0026039A"/>
    <w:rsid w:val="002604EA"/>
    <w:rsid w:val="0026069A"/>
    <w:rsid w:val="00260A05"/>
    <w:rsid w:val="00260CB4"/>
    <w:rsid w:val="00261802"/>
    <w:rsid w:val="00261BBF"/>
    <w:rsid w:val="00261EEC"/>
    <w:rsid w:val="00261F13"/>
    <w:rsid w:val="00263840"/>
    <w:rsid w:val="002639FA"/>
    <w:rsid w:val="00264037"/>
    <w:rsid w:val="002646FD"/>
    <w:rsid w:val="0026478B"/>
    <w:rsid w:val="00264C7D"/>
    <w:rsid w:val="00264D2D"/>
    <w:rsid w:val="00265B02"/>
    <w:rsid w:val="00265F07"/>
    <w:rsid w:val="00266672"/>
    <w:rsid w:val="002674D5"/>
    <w:rsid w:val="0026785B"/>
    <w:rsid w:val="0026795B"/>
    <w:rsid w:val="002707D1"/>
    <w:rsid w:val="00271171"/>
    <w:rsid w:val="00271612"/>
    <w:rsid w:val="002719FB"/>
    <w:rsid w:val="00271BA6"/>
    <w:rsid w:val="00272CDD"/>
    <w:rsid w:val="0027358A"/>
    <w:rsid w:val="00273D47"/>
    <w:rsid w:val="00273E5E"/>
    <w:rsid w:val="00275D8D"/>
    <w:rsid w:val="0027652F"/>
    <w:rsid w:val="00276E4D"/>
    <w:rsid w:val="00277BC2"/>
    <w:rsid w:val="00282518"/>
    <w:rsid w:val="0028398A"/>
    <w:rsid w:val="00283BA9"/>
    <w:rsid w:val="00283C57"/>
    <w:rsid w:val="00284753"/>
    <w:rsid w:val="00284A19"/>
    <w:rsid w:val="00284CAD"/>
    <w:rsid w:val="00284EBF"/>
    <w:rsid w:val="00286811"/>
    <w:rsid w:val="00287A13"/>
    <w:rsid w:val="00287BEE"/>
    <w:rsid w:val="00287FE4"/>
    <w:rsid w:val="00290368"/>
    <w:rsid w:val="0029085F"/>
    <w:rsid w:val="0029130F"/>
    <w:rsid w:val="002920D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2B3E"/>
    <w:rsid w:val="002B392E"/>
    <w:rsid w:val="002B4423"/>
    <w:rsid w:val="002B4B30"/>
    <w:rsid w:val="002B589C"/>
    <w:rsid w:val="002B5DB0"/>
    <w:rsid w:val="002B6841"/>
    <w:rsid w:val="002B7A65"/>
    <w:rsid w:val="002B7C74"/>
    <w:rsid w:val="002B7E13"/>
    <w:rsid w:val="002C0063"/>
    <w:rsid w:val="002C0100"/>
    <w:rsid w:val="002C1074"/>
    <w:rsid w:val="002C20D8"/>
    <w:rsid w:val="002C242C"/>
    <w:rsid w:val="002C365C"/>
    <w:rsid w:val="002C5533"/>
    <w:rsid w:val="002C571E"/>
    <w:rsid w:val="002C6EDE"/>
    <w:rsid w:val="002D1019"/>
    <w:rsid w:val="002D1C98"/>
    <w:rsid w:val="002D1CB7"/>
    <w:rsid w:val="002D2B7C"/>
    <w:rsid w:val="002D33E5"/>
    <w:rsid w:val="002D376F"/>
    <w:rsid w:val="002D42E6"/>
    <w:rsid w:val="002D5A03"/>
    <w:rsid w:val="002D75C9"/>
    <w:rsid w:val="002D7B56"/>
    <w:rsid w:val="002D7C8B"/>
    <w:rsid w:val="002E12B2"/>
    <w:rsid w:val="002E1909"/>
    <w:rsid w:val="002E2D32"/>
    <w:rsid w:val="002E3142"/>
    <w:rsid w:val="002E32F2"/>
    <w:rsid w:val="002E3968"/>
    <w:rsid w:val="002E5042"/>
    <w:rsid w:val="002E5062"/>
    <w:rsid w:val="002E5D92"/>
    <w:rsid w:val="002E6003"/>
    <w:rsid w:val="002E64B4"/>
    <w:rsid w:val="002E728D"/>
    <w:rsid w:val="002F0697"/>
    <w:rsid w:val="002F1400"/>
    <w:rsid w:val="002F2C33"/>
    <w:rsid w:val="002F2E00"/>
    <w:rsid w:val="002F3422"/>
    <w:rsid w:val="002F3C5E"/>
    <w:rsid w:val="002F3DEA"/>
    <w:rsid w:val="002F3E07"/>
    <w:rsid w:val="002F3FBE"/>
    <w:rsid w:val="002F4381"/>
    <w:rsid w:val="002F43E9"/>
    <w:rsid w:val="002F4820"/>
    <w:rsid w:val="002F497E"/>
    <w:rsid w:val="002F4E5C"/>
    <w:rsid w:val="002F4EE5"/>
    <w:rsid w:val="002F4F9C"/>
    <w:rsid w:val="002F57CA"/>
    <w:rsid w:val="002F5E9B"/>
    <w:rsid w:val="002F6793"/>
    <w:rsid w:val="002F71D3"/>
    <w:rsid w:val="002F7363"/>
    <w:rsid w:val="0030004D"/>
    <w:rsid w:val="00300353"/>
    <w:rsid w:val="00300A9A"/>
    <w:rsid w:val="00300ED5"/>
    <w:rsid w:val="003013F8"/>
    <w:rsid w:val="0030336E"/>
    <w:rsid w:val="003038D8"/>
    <w:rsid w:val="00303CF1"/>
    <w:rsid w:val="0030435E"/>
    <w:rsid w:val="00305126"/>
    <w:rsid w:val="0030553B"/>
    <w:rsid w:val="003057C9"/>
    <w:rsid w:val="00306409"/>
    <w:rsid w:val="0030724B"/>
    <w:rsid w:val="00307296"/>
    <w:rsid w:val="00307304"/>
    <w:rsid w:val="00307D5B"/>
    <w:rsid w:val="00310A48"/>
    <w:rsid w:val="00311235"/>
    <w:rsid w:val="00312183"/>
    <w:rsid w:val="003132F4"/>
    <w:rsid w:val="003139B8"/>
    <w:rsid w:val="0031512C"/>
    <w:rsid w:val="003153A7"/>
    <w:rsid w:val="00315C7B"/>
    <w:rsid w:val="00315D78"/>
    <w:rsid w:val="00316828"/>
    <w:rsid w:val="003177D9"/>
    <w:rsid w:val="00320D93"/>
    <w:rsid w:val="00322D93"/>
    <w:rsid w:val="0032336C"/>
    <w:rsid w:val="00323839"/>
    <w:rsid w:val="00323EE0"/>
    <w:rsid w:val="0032486C"/>
    <w:rsid w:val="00326506"/>
    <w:rsid w:val="003304C2"/>
    <w:rsid w:val="003322CD"/>
    <w:rsid w:val="00333804"/>
    <w:rsid w:val="00333D20"/>
    <w:rsid w:val="003343B4"/>
    <w:rsid w:val="0033462E"/>
    <w:rsid w:val="003347DF"/>
    <w:rsid w:val="003360C6"/>
    <w:rsid w:val="00337079"/>
    <w:rsid w:val="0033713D"/>
    <w:rsid w:val="00340A09"/>
    <w:rsid w:val="0034311E"/>
    <w:rsid w:val="00343772"/>
    <w:rsid w:val="00343D95"/>
    <w:rsid w:val="0034405D"/>
    <w:rsid w:val="0034425A"/>
    <w:rsid w:val="003449A2"/>
    <w:rsid w:val="00345461"/>
    <w:rsid w:val="00345ADF"/>
    <w:rsid w:val="003469C5"/>
    <w:rsid w:val="00346DDB"/>
    <w:rsid w:val="003471C1"/>
    <w:rsid w:val="0034740E"/>
    <w:rsid w:val="00347878"/>
    <w:rsid w:val="00347B59"/>
    <w:rsid w:val="00347E6D"/>
    <w:rsid w:val="00347FF0"/>
    <w:rsid w:val="0035135A"/>
    <w:rsid w:val="00351832"/>
    <w:rsid w:val="00351A05"/>
    <w:rsid w:val="00351BAC"/>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5FAC"/>
    <w:rsid w:val="003664C2"/>
    <w:rsid w:val="0037024A"/>
    <w:rsid w:val="00371EFA"/>
    <w:rsid w:val="00371F4D"/>
    <w:rsid w:val="00372375"/>
    <w:rsid w:val="00372E1F"/>
    <w:rsid w:val="00372E37"/>
    <w:rsid w:val="00372F3D"/>
    <w:rsid w:val="00373AFF"/>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3B36"/>
    <w:rsid w:val="003940D4"/>
    <w:rsid w:val="00394B35"/>
    <w:rsid w:val="00394D75"/>
    <w:rsid w:val="00395E70"/>
    <w:rsid w:val="0039615F"/>
    <w:rsid w:val="003A00B9"/>
    <w:rsid w:val="003A0C30"/>
    <w:rsid w:val="003A109F"/>
    <w:rsid w:val="003A238A"/>
    <w:rsid w:val="003A23ED"/>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364"/>
    <w:rsid w:val="003C775B"/>
    <w:rsid w:val="003D0A94"/>
    <w:rsid w:val="003D1097"/>
    <w:rsid w:val="003D42E9"/>
    <w:rsid w:val="003D456B"/>
    <w:rsid w:val="003D470B"/>
    <w:rsid w:val="003D4AD0"/>
    <w:rsid w:val="003D6359"/>
    <w:rsid w:val="003D659F"/>
    <w:rsid w:val="003D6974"/>
    <w:rsid w:val="003D77EF"/>
    <w:rsid w:val="003D78A7"/>
    <w:rsid w:val="003D7953"/>
    <w:rsid w:val="003E0559"/>
    <w:rsid w:val="003E0A2E"/>
    <w:rsid w:val="003E1E4B"/>
    <w:rsid w:val="003E32EC"/>
    <w:rsid w:val="003E374C"/>
    <w:rsid w:val="003E433B"/>
    <w:rsid w:val="003E493E"/>
    <w:rsid w:val="003F0A16"/>
    <w:rsid w:val="003F21EE"/>
    <w:rsid w:val="003F23D9"/>
    <w:rsid w:val="003F368A"/>
    <w:rsid w:val="003F47CE"/>
    <w:rsid w:val="003F6044"/>
    <w:rsid w:val="003F61B4"/>
    <w:rsid w:val="003F6DE6"/>
    <w:rsid w:val="003F7546"/>
    <w:rsid w:val="00400252"/>
    <w:rsid w:val="0040042B"/>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81B"/>
    <w:rsid w:val="0041796E"/>
    <w:rsid w:val="00417A06"/>
    <w:rsid w:val="004208A7"/>
    <w:rsid w:val="00420D00"/>
    <w:rsid w:val="00421F38"/>
    <w:rsid w:val="00424874"/>
    <w:rsid w:val="004248B9"/>
    <w:rsid w:val="00424C1D"/>
    <w:rsid w:val="00425051"/>
    <w:rsid w:val="004258F8"/>
    <w:rsid w:val="00425D07"/>
    <w:rsid w:val="004265FF"/>
    <w:rsid w:val="00430A88"/>
    <w:rsid w:val="00430B22"/>
    <w:rsid w:val="004330CA"/>
    <w:rsid w:val="004333DC"/>
    <w:rsid w:val="0043350A"/>
    <w:rsid w:val="00433A70"/>
    <w:rsid w:val="00434A0E"/>
    <w:rsid w:val="004353D5"/>
    <w:rsid w:val="00435DB6"/>
    <w:rsid w:val="00436327"/>
    <w:rsid w:val="00436B61"/>
    <w:rsid w:val="00436C0C"/>
    <w:rsid w:val="004374E0"/>
    <w:rsid w:val="00437864"/>
    <w:rsid w:val="00437EB1"/>
    <w:rsid w:val="0044117C"/>
    <w:rsid w:val="00441731"/>
    <w:rsid w:val="00441C9F"/>
    <w:rsid w:val="00441FF5"/>
    <w:rsid w:val="00443055"/>
    <w:rsid w:val="004440EB"/>
    <w:rsid w:val="00444B73"/>
    <w:rsid w:val="00445BD2"/>
    <w:rsid w:val="00446E37"/>
    <w:rsid w:val="0045060C"/>
    <w:rsid w:val="00450F65"/>
    <w:rsid w:val="00453B47"/>
    <w:rsid w:val="00454007"/>
    <w:rsid w:val="00454504"/>
    <w:rsid w:val="00454551"/>
    <w:rsid w:val="004545AC"/>
    <w:rsid w:val="0045529E"/>
    <w:rsid w:val="00455A57"/>
    <w:rsid w:val="00455A9D"/>
    <w:rsid w:val="00455C0B"/>
    <w:rsid w:val="00455EC2"/>
    <w:rsid w:val="0045677C"/>
    <w:rsid w:val="004567BD"/>
    <w:rsid w:val="004568E3"/>
    <w:rsid w:val="00457DF2"/>
    <w:rsid w:val="00457FE2"/>
    <w:rsid w:val="004602BA"/>
    <w:rsid w:val="0046069C"/>
    <w:rsid w:val="004610E7"/>
    <w:rsid w:val="004612F7"/>
    <w:rsid w:val="004618A6"/>
    <w:rsid w:val="004625D3"/>
    <w:rsid w:val="00462B16"/>
    <w:rsid w:val="00462D8D"/>
    <w:rsid w:val="0046320C"/>
    <w:rsid w:val="00463339"/>
    <w:rsid w:val="00466F7E"/>
    <w:rsid w:val="004672BD"/>
    <w:rsid w:val="00470D5B"/>
    <w:rsid w:val="004714F5"/>
    <w:rsid w:val="00471989"/>
    <w:rsid w:val="00471D76"/>
    <w:rsid w:val="00472118"/>
    <w:rsid w:val="00472D29"/>
    <w:rsid w:val="00473CA4"/>
    <w:rsid w:val="0047473E"/>
    <w:rsid w:val="00475110"/>
    <w:rsid w:val="00475445"/>
    <w:rsid w:val="004757F2"/>
    <w:rsid w:val="00475AA3"/>
    <w:rsid w:val="00475E03"/>
    <w:rsid w:val="004768FF"/>
    <w:rsid w:val="00477173"/>
    <w:rsid w:val="00477EE7"/>
    <w:rsid w:val="0048105D"/>
    <w:rsid w:val="00481F4D"/>
    <w:rsid w:val="004824D6"/>
    <w:rsid w:val="00482CF1"/>
    <w:rsid w:val="00483B22"/>
    <w:rsid w:val="00483E5F"/>
    <w:rsid w:val="00484655"/>
    <w:rsid w:val="004847A4"/>
    <w:rsid w:val="00484B21"/>
    <w:rsid w:val="00486123"/>
    <w:rsid w:val="00486C8A"/>
    <w:rsid w:val="00487D97"/>
    <w:rsid w:val="0049104D"/>
    <w:rsid w:val="00491DFF"/>
    <w:rsid w:val="0049269D"/>
    <w:rsid w:val="00493756"/>
    <w:rsid w:val="004942C8"/>
    <w:rsid w:val="00494E58"/>
    <w:rsid w:val="00494EC9"/>
    <w:rsid w:val="00495685"/>
    <w:rsid w:val="0049591B"/>
    <w:rsid w:val="0049604D"/>
    <w:rsid w:val="00496ED5"/>
    <w:rsid w:val="00497C40"/>
    <w:rsid w:val="004A0608"/>
    <w:rsid w:val="004A0F74"/>
    <w:rsid w:val="004A11E3"/>
    <w:rsid w:val="004A1F55"/>
    <w:rsid w:val="004A212C"/>
    <w:rsid w:val="004A28AC"/>
    <w:rsid w:val="004A296B"/>
    <w:rsid w:val="004A29F2"/>
    <w:rsid w:val="004A3179"/>
    <w:rsid w:val="004A5520"/>
    <w:rsid w:val="004A5E6A"/>
    <w:rsid w:val="004A659A"/>
    <w:rsid w:val="004A6BCA"/>
    <w:rsid w:val="004A6CB1"/>
    <w:rsid w:val="004A6DD9"/>
    <w:rsid w:val="004A710F"/>
    <w:rsid w:val="004A711F"/>
    <w:rsid w:val="004B004C"/>
    <w:rsid w:val="004B10C3"/>
    <w:rsid w:val="004B1492"/>
    <w:rsid w:val="004B1AB8"/>
    <w:rsid w:val="004B1B1B"/>
    <w:rsid w:val="004B2D15"/>
    <w:rsid w:val="004B2E7D"/>
    <w:rsid w:val="004B3B56"/>
    <w:rsid w:val="004B3EBD"/>
    <w:rsid w:val="004B4829"/>
    <w:rsid w:val="004B49F5"/>
    <w:rsid w:val="004B52E6"/>
    <w:rsid w:val="004B6141"/>
    <w:rsid w:val="004B7224"/>
    <w:rsid w:val="004B73BE"/>
    <w:rsid w:val="004C02D2"/>
    <w:rsid w:val="004C0C38"/>
    <w:rsid w:val="004C218E"/>
    <w:rsid w:val="004C2D32"/>
    <w:rsid w:val="004C2F2F"/>
    <w:rsid w:val="004C3A5E"/>
    <w:rsid w:val="004C3DF4"/>
    <w:rsid w:val="004C5C5F"/>
    <w:rsid w:val="004C5D0A"/>
    <w:rsid w:val="004C6618"/>
    <w:rsid w:val="004C6630"/>
    <w:rsid w:val="004C6726"/>
    <w:rsid w:val="004C6960"/>
    <w:rsid w:val="004C6EA9"/>
    <w:rsid w:val="004C754F"/>
    <w:rsid w:val="004D05AE"/>
    <w:rsid w:val="004D10AA"/>
    <w:rsid w:val="004D153F"/>
    <w:rsid w:val="004D1A3E"/>
    <w:rsid w:val="004D1AA3"/>
    <w:rsid w:val="004D26EF"/>
    <w:rsid w:val="004D2EB6"/>
    <w:rsid w:val="004D32D8"/>
    <w:rsid w:val="004D39A3"/>
    <w:rsid w:val="004D3A26"/>
    <w:rsid w:val="004D4D38"/>
    <w:rsid w:val="004D6FBE"/>
    <w:rsid w:val="004D70C7"/>
    <w:rsid w:val="004D725E"/>
    <w:rsid w:val="004E0027"/>
    <w:rsid w:val="004E0FCE"/>
    <w:rsid w:val="004E11BA"/>
    <w:rsid w:val="004E1314"/>
    <w:rsid w:val="004E14EB"/>
    <w:rsid w:val="004E1758"/>
    <w:rsid w:val="004E1A52"/>
    <w:rsid w:val="004E2AD7"/>
    <w:rsid w:val="004E2BC4"/>
    <w:rsid w:val="004E3F7C"/>
    <w:rsid w:val="004E4E92"/>
    <w:rsid w:val="004E5F96"/>
    <w:rsid w:val="004E64B0"/>
    <w:rsid w:val="004E689B"/>
    <w:rsid w:val="004E69DD"/>
    <w:rsid w:val="004E6D93"/>
    <w:rsid w:val="004E7E06"/>
    <w:rsid w:val="004E7F78"/>
    <w:rsid w:val="004F0275"/>
    <w:rsid w:val="004F178A"/>
    <w:rsid w:val="004F1EEB"/>
    <w:rsid w:val="004F1F71"/>
    <w:rsid w:val="004F2661"/>
    <w:rsid w:val="004F2A11"/>
    <w:rsid w:val="004F3420"/>
    <w:rsid w:val="004F3479"/>
    <w:rsid w:val="004F531D"/>
    <w:rsid w:val="004F575C"/>
    <w:rsid w:val="004F5D40"/>
    <w:rsid w:val="004F6034"/>
    <w:rsid w:val="004F6B0E"/>
    <w:rsid w:val="004F7750"/>
    <w:rsid w:val="004F7D69"/>
    <w:rsid w:val="004F7EE3"/>
    <w:rsid w:val="00500153"/>
    <w:rsid w:val="00500233"/>
    <w:rsid w:val="00500299"/>
    <w:rsid w:val="005005B1"/>
    <w:rsid w:val="0050076E"/>
    <w:rsid w:val="00500A36"/>
    <w:rsid w:val="00500C16"/>
    <w:rsid w:val="00500DCF"/>
    <w:rsid w:val="00500E85"/>
    <w:rsid w:val="00500F82"/>
    <w:rsid w:val="005015FA"/>
    <w:rsid w:val="005023FE"/>
    <w:rsid w:val="005025B8"/>
    <w:rsid w:val="00502657"/>
    <w:rsid w:val="0050488E"/>
    <w:rsid w:val="00505053"/>
    <w:rsid w:val="00505407"/>
    <w:rsid w:val="00505A3B"/>
    <w:rsid w:val="00506BF6"/>
    <w:rsid w:val="00507677"/>
    <w:rsid w:val="005109E9"/>
    <w:rsid w:val="00511B48"/>
    <w:rsid w:val="00512129"/>
    <w:rsid w:val="00512674"/>
    <w:rsid w:val="00513A79"/>
    <w:rsid w:val="00514D4F"/>
    <w:rsid w:val="005159A2"/>
    <w:rsid w:val="0051604B"/>
    <w:rsid w:val="005172CD"/>
    <w:rsid w:val="005175F7"/>
    <w:rsid w:val="005201D5"/>
    <w:rsid w:val="0052023B"/>
    <w:rsid w:val="0052086D"/>
    <w:rsid w:val="0052146D"/>
    <w:rsid w:val="0052163C"/>
    <w:rsid w:val="00521A4E"/>
    <w:rsid w:val="005224AA"/>
    <w:rsid w:val="005229EF"/>
    <w:rsid w:val="00522BFB"/>
    <w:rsid w:val="0052369E"/>
    <w:rsid w:val="00523E60"/>
    <w:rsid w:val="005241B7"/>
    <w:rsid w:val="0052431E"/>
    <w:rsid w:val="0052547F"/>
    <w:rsid w:val="00526025"/>
    <w:rsid w:val="005261F5"/>
    <w:rsid w:val="00526492"/>
    <w:rsid w:val="005264D4"/>
    <w:rsid w:val="005266F6"/>
    <w:rsid w:val="00530B94"/>
    <w:rsid w:val="00531F53"/>
    <w:rsid w:val="00532227"/>
    <w:rsid w:val="0053244E"/>
    <w:rsid w:val="005324BE"/>
    <w:rsid w:val="00532B50"/>
    <w:rsid w:val="0053315E"/>
    <w:rsid w:val="005331AA"/>
    <w:rsid w:val="005335C3"/>
    <w:rsid w:val="00533E27"/>
    <w:rsid w:val="00534071"/>
    <w:rsid w:val="00535C30"/>
    <w:rsid w:val="00535EE2"/>
    <w:rsid w:val="0053619B"/>
    <w:rsid w:val="00536D4A"/>
    <w:rsid w:val="00537534"/>
    <w:rsid w:val="00537538"/>
    <w:rsid w:val="00537DAF"/>
    <w:rsid w:val="00537F23"/>
    <w:rsid w:val="0054082A"/>
    <w:rsid w:val="00540ECB"/>
    <w:rsid w:val="00542215"/>
    <w:rsid w:val="005425F0"/>
    <w:rsid w:val="00542A8F"/>
    <w:rsid w:val="00542F5F"/>
    <w:rsid w:val="00542FEC"/>
    <w:rsid w:val="005433AF"/>
    <w:rsid w:val="00543600"/>
    <w:rsid w:val="00544419"/>
    <w:rsid w:val="00545467"/>
    <w:rsid w:val="00545EDF"/>
    <w:rsid w:val="0054692D"/>
    <w:rsid w:val="00546A44"/>
    <w:rsid w:val="00546BF1"/>
    <w:rsid w:val="00546EDE"/>
    <w:rsid w:val="00547209"/>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262"/>
    <w:rsid w:val="00557FF2"/>
    <w:rsid w:val="00560476"/>
    <w:rsid w:val="0056067A"/>
    <w:rsid w:val="00560827"/>
    <w:rsid w:val="00561239"/>
    <w:rsid w:val="005621A8"/>
    <w:rsid w:val="00562FCD"/>
    <w:rsid w:val="005630CC"/>
    <w:rsid w:val="00563126"/>
    <w:rsid w:val="005632D2"/>
    <w:rsid w:val="005635EF"/>
    <w:rsid w:val="00563761"/>
    <w:rsid w:val="00563806"/>
    <w:rsid w:val="005645AC"/>
    <w:rsid w:val="005653FC"/>
    <w:rsid w:val="00565A91"/>
    <w:rsid w:val="005661AF"/>
    <w:rsid w:val="005665A6"/>
    <w:rsid w:val="005665FA"/>
    <w:rsid w:val="005668DC"/>
    <w:rsid w:val="00566A14"/>
    <w:rsid w:val="00570900"/>
    <w:rsid w:val="0057202A"/>
    <w:rsid w:val="00572592"/>
    <w:rsid w:val="005742BE"/>
    <w:rsid w:val="00574354"/>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87F2A"/>
    <w:rsid w:val="005903CB"/>
    <w:rsid w:val="0059065E"/>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5966"/>
    <w:rsid w:val="005A635E"/>
    <w:rsid w:val="005A7830"/>
    <w:rsid w:val="005A7BC6"/>
    <w:rsid w:val="005A7EA2"/>
    <w:rsid w:val="005B11CC"/>
    <w:rsid w:val="005B2050"/>
    <w:rsid w:val="005B21F3"/>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C6F3E"/>
    <w:rsid w:val="005D014D"/>
    <w:rsid w:val="005D0A4E"/>
    <w:rsid w:val="005D0E90"/>
    <w:rsid w:val="005D16C5"/>
    <w:rsid w:val="005D2A2D"/>
    <w:rsid w:val="005D2BB4"/>
    <w:rsid w:val="005D3A39"/>
    <w:rsid w:val="005D3E91"/>
    <w:rsid w:val="005D3EFE"/>
    <w:rsid w:val="005D4D4F"/>
    <w:rsid w:val="005D4E0C"/>
    <w:rsid w:val="005D58CE"/>
    <w:rsid w:val="005D597C"/>
    <w:rsid w:val="005D6753"/>
    <w:rsid w:val="005D67D4"/>
    <w:rsid w:val="005D7A7F"/>
    <w:rsid w:val="005E03FC"/>
    <w:rsid w:val="005E1129"/>
    <w:rsid w:val="005E1133"/>
    <w:rsid w:val="005E14F1"/>
    <w:rsid w:val="005E19D5"/>
    <w:rsid w:val="005E1B31"/>
    <w:rsid w:val="005E2A63"/>
    <w:rsid w:val="005E2DFF"/>
    <w:rsid w:val="005E4691"/>
    <w:rsid w:val="005E5243"/>
    <w:rsid w:val="005E5597"/>
    <w:rsid w:val="005E560C"/>
    <w:rsid w:val="005E5C7B"/>
    <w:rsid w:val="005E6E93"/>
    <w:rsid w:val="005E6F55"/>
    <w:rsid w:val="005E7C9F"/>
    <w:rsid w:val="005F0012"/>
    <w:rsid w:val="005F0964"/>
    <w:rsid w:val="005F143C"/>
    <w:rsid w:val="005F149B"/>
    <w:rsid w:val="005F367A"/>
    <w:rsid w:val="005F4C3E"/>
    <w:rsid w:val="005F590D"/>
    <w:rsid w:val="005F626D"/>
    <w:rsid w:val="005F749D"/>
    <w:rsid w:val="005F7C3F"/>
    <w:rsid w:val="00600022"/>
    <w:rsid w:val="00600592"/>
    <w:rsid w:val="00600690"/>
    <w:rsid w:val="00600856"/>
    <w:rsid w:val="00600BA8"/>
    <w:rsid w:val="00604E85"/>
    <w:rsid w:val="00605A72"/>
    <w:rsid w:val="00605C48"/>
    <w:rsid w:val="00605E5B"/>
    <w:rsid w:val="00606D11"/>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5AC5"/>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27FC7"/>
    <w:rsid w:val="0063017E"/>
    <w:rsid w:val="006301B6"/>
    <w:rsid w:val="00630733"/>
    <w:rsid w:val="00630790"/>
    <w:rsid w:val="006310AB"/>
    <w:rsid w:val="006318EB"/>
    <w:rsid w:val="00631F9D"/>
    <w:rsid w:val="00632E64"/>
    <w:rsid w:val="00635881"/>
    <w:rsid w:val="00635F1D"/>
    <w:rsid w:val="00636B3A"/>
    <w:rsid w:val="00636D75"/>
    <w:rsid w:val="006373E5"/>
    <w:rsid w:val="00640062"/>
    <w:rsid w:val="0064124A"/>
    <w:rsid w:val="00641A9A"/>
    <w:rsid w:val="006426BD"/>
    <w:rsid w:val="00643199"/>
    <w:rsid w:val="00643A0F"/>
    <w:rsid w:val="00644217"/>
    <w:rsid w:val="006442A1"/>
    <w:rsid w:val="0064469F"/>
    <w:rsid w:val="00644F8B"/>
    <w:rsid w:val="00645083"/>
    <w:rsid w:val="006451BC"/>
    <w:rsid w:val="00645AC7"/>
    <w:rsid w:val="00645C06"/>
    <w:rsid w:val="006463BA"/>
    <w:rsid w:val="00647392"/>
    <w:rsid w:val="00650F9B"/>
    <w:rsid w:val="006511E0"/>
    <w:rsid w:val="006528F9"/>
    <w:rsid w:val="006529E4"/>
    <w:rsid w:val="0065393A"/>
    <w:rsid w:val="00654A33"/>
    <w:rsid w:val="006554B8"/>
    <w:rsid w:val="006559A7"/>
    <w:rsid w:val="006561E5"/>
    <w:rsid w:val="00656A90"/>
    <w:rsid w:val="00657CE7"/>
    <w:rsid w:val="006602BD"/>
    <w:rsid w:val="0066035A"/>
    <w:rsid w:val="00661C03"/>
    <w:rsid w:val="00661D09"/>
    <w:rsid w:val="006620A9"/>
    <w:rsid w:val="006626DD"/>
    <w:rsid w:val="00662DE5"/>
    <w:rsid w:val="00662F36"/>
    <w:rsid w:val="0066550D"/>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B23"/>
    <w:rsid w:val="00672E9B"/>
    <w:rsid w:val="00674726"/>
    <w:rsid w:val="006757BE"/>
    <w:rsid w:val="00677EBE"/>
    <w:rsid w:val="00680FC2"/>
    <w:rsid w:val="006811CD"/>
    <w:rsid w:val="00681877"/>
    <w:rsid w:val="00681E97"/>
    <w:rsid w:val="006824C2"/>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0B04"/>
    <w:rsid w:val="006A1503"/>
    <w:rsid w:val="006A271A"/>
    <w:rsid w:val="006A2A1D"/>
    <w:rsid w:val="006A2CFE"/>
    <w:rsid w:val="006A2E27"/>
    <w:rsid w:val="006A3D64"/>
    <w:rsid w:val="006A45F9"/>
    <w:rsid w:val="006A4733"/>
    <w:rsid w:val="006A5A4A"/>
    <w:rsid w:val="006A68BC"/>
    <w:rsid w:val="006A6EA6"/>
    <w:rsid w:val="006B02A0"/>
    <w:rsid w:val="006B0553"/>
    <w:rsid w:val="006B0CD8"/>
    <w:rsid w:val="006B0FAB"/>
    <w:rsid w:val="006B23E4"/>
    <w:rsid w:val="006B26B3"/>
    <w:rsid w:val="006B2ED1"/>
    <w:rsid w:val="006B3139"/>
    <w:rsid w:val="006B3B93"/>
    <w:rsid w:val="006B5308"/>
    <w:rsid w:val="006B54AD"/>
    <w:rsid w:val="006B5BD1"/>
    <w:rsid w:val="006B5C3D"/>
    <w:rsid w:val="006B6526"/>
    <w:rsid w:val="006B6EE9"/>
    <w:rsid w:val="006C03C3"/>
    <w:rsid w:val="006C04FC"/>
    <w:rsid w:val="006C0B9E"/>
    <w:rsid w:val="006C0DE5"/>
    <w:rsid w:val="006C1921"/>
    <w:rsid w:val="006C1F1B"/>
    <w:rsid w:val="006C317D"/>
    <w:rsid w:val="006C34C3"/>
    <w:rsid w:val="006C3F9F"/>
    <w:rsid w:val="006C4460"/>
    <w:rsid w:val="006C49F2"/>
    <w:rsid w:val="006C4BE2"/>
    <w:rsid w:val="006C4E10"/>
    <w:rsid w:val="006C56AF"/>
    <w:rsid w:val="006C5F2E"/>
    <w:rsid w:val="006C62EF"/>
    <w:rsid w:val="006C7520"/>
    <w:rsid w:val="006C7B77"/>
    <w:rsid w:val="006D0255"/>
    <w:rsid w:val="006D071A"/>
    <w:rsid w:val="006D27FB"/>
    <w:rsid w:val="006D2E91"/>
    <w:rsid w:val="006D3385"/>
    <w:rsid w:val="006D38A2"/>
    <w:rsid w:val="006D39E2"/>
    <w:rsid w:val="006D3D9C"/>
    <w:rsid w:val="006D4E9D"/>
    <w:rsid w:val="006D72C6"/>
    <w:rsid w:val="006D75E3"/>
    <w:rsid w:val="006E0375"/>
    <w:rsid w:val="006E0E8D"/>
    <w:rsid w:val="006E146C"/>
    <w:rsid w:val="006E2739"/>
    <w:rsid w:val="006E2FEA"/>
    <w:rsid w:val="006E3AFB"/>
    <w:rsid w:val="006E3E38"/>
    <w:rsid w:val="006E4461"/>
    <w:rsid w:val="006E4F9B"/>
    <w:rsid w:val="006E5057"/>
    <w:rsid w:val="006E5AB0"/>
    <w:rsid w:val="006E60E4"/>
    <w:rsid w:val="006E6B4F"/>
    <w:rsid w:val="006E7246"/>
    <w:rsid w:val="006E7DF2"/>
    <w:rsid w:val="006F065B"/>
    <w:rsid w:val="006F0759"/>
    <w:rsid w:val="006F098B"/>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06C4"/>
    <w:rsid w:val="00701658"/>
    <w:rsid w:val="007023F1"/>
    <w:rsid w:val="00702B1F"/>
    <w:rsid w:val="00702D52"/>
    <w:rsid w:val="00702E2A"/>
    <w:rsid w:val="00703666"/>
    <w:rsid w:val="007036EF"/>
    <w:rsid w:val="00703C8E"/>
    <w:rsid w:val="007040C9"/>
    <w:rsid w:val="00704E45"/>
    <w:rsid w:val="00705060"/>
    <w:rsid w:val="007055F6"/>
    <w:rsid w:val="00705879"/>
    <w:rsid w:val="007060DB"/>
    <w:rsid w:val="007062D0"/>
    <w:rsid w:val="00706B9A"/>
    <w:rsid w:val="00706C04"/>
    <w:rsid w:val="0070712A"/>
    <w:rsid w:val="0070720D"/>
    <w:rsid w:val="007072E0"/>
    <w:rsid w:val="0070794A"/>
    <w:rsid w:val="00710770"/>
    <w:rsid w:val="00710E39"/>
    <w:rsid w:val="00711803"/>
    <w:rsid w:val="00711A2D"/>
    <w:rsid w:val="007120AA"/>
    <w:rsid w:val="00712C3A"/>
    <w:rsid w:val="00712FAC"/>
    <w:rsid w:val="00715852"/>
    <w:rsid w:val="00715B32"/>
    <w:rsid w:val="00716069"/>
    <w:rsid w:val="007165EF"/>
    <w:rsid w:val="007176A2"/>
    <w:rsid w:val="007208BB"/>
    <w:rsid w:val="007220AD"/>
    <w:rsid w:val="0072212E"/>
    <w:rsid w:val="00722C61"/>
    <w:rsid w:val="007238C6"/>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565A"/>
    <w:rsid w:val="00736F1D"/>
    <w:rsid w:val="00737563"/>
    <w:rsid w:val="007378F4"/>
    <w:rsid w:val="007404C4"/>
    <w:rsid w:val="0074145A"/>
    <w:rsid w:val="00742567"/>
    <w:rsid w:val="00742807"/>
    <w:rsid w:val="00743A7A"/>
    <w:rsid w:val="00743BE6"/>
    <w:rsid w:val="007448D1"/>
    <w:rsid w:val="00744A5D"/>
    <w:rsid w:val="00744D48"/>
    <w:rsid w:val="00744FBA"/>
    <w:rsid w:val="007468CA"/>
    <w:rsid w:val="00750589"/>
    <w:rsid w:val="0075087E"/>
    <w:rsid w:val="00750C36"/>
    <w:rsid w:val="007511D4"/>
    <w:rsid w:val="007514ED"/>
    <w:rsid w:val="00751AC5"/>
    <w:rsid w:val="007520B0"/>
    <w:rsid w:val="00752368"/>
    <w:rsid w:val="0075368B"/>
    <w:rsid w:val="00753995"/>
    <w:rsid w:val="0075416E"/>
    <w:rsid w:val="00754CB9"/>
    <w:rsid w:val="00754EDF"/>
    <w:rsid w:val="00754EF6"/>
    <w:rsid w:val="007553F4"/>
    <w:rsid w:val="0075572A"/>
    <w:rsid w:val="00757480"/>
    <w:rsid w:val="00757EBC"/>
    <w:rsid w:val="007605DB"/>
    <w:rsid w:val="00761002"/>
    <w:rsid w:val="007610D7"/>
    <w:rsid w:val="00761B19"/>
    <w:rsid w:val="007622EE"/>
    <w:rsid w:val="00762DF3"/>
    <w:rsid w:val="00763FE5"/>
    <w:rsid w:val="00764033"/>
    <w:rsid w:val="007649CC"/>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4E7"/>
    <w:rsid w:val="007759EF"/>
    <w:rsid w:val="00776E79"/>
    <w:rsid w:val="00777023"/>
    <w:rsid w:val="00777B3E"/>
    <w:rsid w:val="00780142"/>
    <w:rsid w:val="00780BC1"/>
    <w:rsid w:val="00780C5D"/>
    <w:rsid w:val="00781521"/>
    <w:rsid w:val="007818CB"/>
    <w:rsid w:val="00781CFA"/>
    <w:rsid w:val="00781E11"/>
    <w:rsid w:val="0078247F"/>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1D7C"/>
    <w:rsid w:val="007A297F"/>
    <w:rsid w:val="007A371B"/>
    <w:rsid w:val="007A376F"/>
    <w:rsid w:val="007A4043"/>
    <w:rsid w:val="007A533A"/>
    <w:rsid w:val="007A564C"/>
    <w:rsid w:val="007A5B10"/>
    <w:rsid w:val="007A5F33"/>
    <w:rsid w:val="007A6056"/>
    <w:rsid w:val="007A714B"/>
    <w:rsid w:val="007A719D"/>
    <w:rsid w:val="007B0396"/>
    <w:rsid w:val="007B06BC"/>
    <w:rsid w:val="007B14B6"/>
    <w:rsid w:val="007B1D0E"/>
    <w:rsid w:val="007B1F63"/>
    <w:rsid w:val="007B2938"/>
    <w:rsid w:val="007B3869"/>
    <w:rsid w:val="007B4165"/>
    <w:rsid w:val="007B5422"/>
    <w:rsid w:val="007B6930"/>
    <w:rsid w:val="007B6CC3"/>
    <w:rsid w:val="007B77E7"/>
    <w:rsid w:val="007B79AA"/>
    <w:rsid w:val="007B7A9D"/>
    <w:rsid w:val="007C061B"/>
    <w:rsid w:val="007C0932"/>
    <w:rsid w:val="007C0A04"/>
    <w:rsid w:val="007C244C"/>
    <w:rsid w:val="007C2493"/>
    <w:rsid w:val="007C337A"/>
    <w:rsid w:val="007C3676"/>
    <w:rsid w:val="007C44F5"/>
    <w:rsid w:val="007C4EE0"/>
    <w:rsid w:val="007C4FE9"/>
    <w:rsid w:val="007C59E0"/>
    <w:rsid w:val="007C65E8"/>
    <w:rsid w:val="007C684A"/>
    <w:rsid w:val="007C6AB6"/>
    <w:rsid w:val="007C7756"/>
    <w:rsid w:val="007C783D"/>
    <w:rsid w:val="007D02E7"/>
    <w:rsid w:val="007D1F6C"/>
    <w:rsid w:val="007D226C"/>
    <w:rsid w:val="007D2816"/>
    <w:rsid w:val="007D3187"/>
    <w:rsid w:val="007D342D"/>
    <w:rsid w:val="007D51D0"/>
    <w:rsid w:val="007D6A06"/>
    <w:rsid w:val="007D6C36"/>
    <w:rsid w:val="007D7B1D"/>
    <w:rsid w:val="007E034F"/>
    <w:rsid w:val="007E08D6"/>
    <w:rsid w:val="007E0EFF"/>
    <w:rsid w:val="007E1E60"/>
    <w:rsid w:val="007E27C6"/>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58E"/>
    <w:rsid w:val="007F4CFC"/>
    <w:rsid w:val="007F565A"/>
    <w:rsid w:val="007F58C0"/>
    <w:rsid w:val="007F5B3E"/>
    <w:rsid w:val="007F5E9C"/>
    <w:rsid w:val="007F64B7"/>
    <w:rsid w:val="007F69C7"/>
    <w:rsid w:val="007F7CF0"/>
    <w:rsid w:val="00801790"/>
    <w:rsid w:val="008017E4"/>
    <w:rsid w:val="00801F0B"/>
    <w:rsid w:val="00803251"/>
    <w:rsid w:val="00803321"/>
    <w:rsid w:val="008037A6"/>
    <w:rsid w:val="0080406D"/>
    <w:rsid w:val="00804849"/>
    <w:rsid w:val="00804867"/>
    <w:rsid w:val="00805529"/>
    <w:rsid w:val="00806266"/>
    <w:rsid w:val="008062DD"/>
    <w:rsid w:val="00806372"/>
    <w:rsid w:val="00806BA9"/>
    <w:rsid w:val="0080754B"/>
    <w:rsid w:val="00807692"/>
    <w:rsid w:val="00807AA5"/>
    <w:rsid w:val="00807B9E"/>
    <w:rsid w:val="00807F32"/>
    <w:rsid w:val="008108D8"/>
    <w:rsid w:val="00811FDB"/>
    <w:rsid w:val="0081281F"/>
    <w:rsid w:val="00812ACC"/>
    <w:rsid w:val="00814AB3"/>
    <w:rsid w:val="00814DA3"/>
    <w:rsid w:val="0081512F"/>
    <w:rsid w:val="00816304"/>
    <w:rsid w:val="008176AD"/>
    <w:rsid w:val="00817F75"/>
    <w:rsid w:val="008213E2"/>
    <w:rsid w:val="00821DDF"/>
    <w:rsid w:val="008227AB"/>
    <w:rsid w:val="00823E04"/>
    <w:rsid w:val="008243E0"/>
    <w:rsid w:val="0082587E"/>
    <w:rsid w:val="008268D7"/>
    <w:rsid w:val="00827171"/>
    <w:rsid w:val="00832260"/>
    <w:rsid w:val="00832543"/>
    <w:rsid w:val="00833012"/>
    <w:rsid w:val="00833046"/>
    <w:rsid w:val="00833682"/>
    <w:rsid w:val="008346E1"/>
    <w:rsid w:val="00836166"/>
    <w:rsid w:val="00836CDD"/>
    <w:rsid w:val="00837416"/>
    <w:rsid w:val="00837E72"/>
    <w:rsid w:val="00840B67"/>
    <w:rsid w:val="00841E30"/>
    <w:rsid w:val="00841FCD"/>
    <w:rsid w:val="008420DB"/>
    <w:rsid w:val="0084390F"/>
    <w:rsid w:val="00843F1C"/>
    <w:rsid w:val="008441A2"/>
    <w:rsid w:val="0084489F"/>
    <w:rsid w:val="008450C2"/>
    <w:rsid w:val="00845A52"/>
    <w:rsid w:val="00845B88"/>
    <w:rsid w:val="0084600C"/>
    <w:rsid w:val="00846512"/>
    <w:rsid w:val="00846CA8"/>
    <w:rsid w:val="00847591"/>
    <w:rsid w:val="008502CC"/>
    <w:rsid w:val="00850436"/>
    <w:rsid w:val="00851384"/>
    <w:rsid w:val="00851A87"/>
    <w:rsid w:val="00851E26"/>
    <w:rsid w:val="00852A7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5DBE"/>
    <w:rsid w:val="00866736"/>
    <w:rsid w:val="00866764"/>
    <w:rsid w:val="00866D29"/>
    <w:rsid w:val="008675BD"/>
    <w:rsid w:val="008703C6"/>
    <w:rsid w:val="00870CCC"/>
    <w:rsid w:val="00872EF5"/>
    <w:rsid w:val="00872F59"/>
    <w:rsid w:val="00873583"/>
    <w:rsid w:val="00873DC5"/>
    <w:rsid w:val="00873E36"/>
    <w:rsid w:val="00875CE6"/>
    <w:rsid w:val="00877260"/>
    <w:rsid w:val="0087729D"/>
    <w:rsid w:val="0087755D"/>
    <w:rsid w:val="0087769E"/>
    <w:rsid w:val="00877DE4"/>
    <w:rsid w:val="00877E98"/>
    <w:rsid w:val="00880ED0"/>
    <w:rsid w:val="0088288F"/>
    <w:rsid w:val="00882D81"/>
    <w:rsid w:val="008837BF"/>
    <w:rsid w:val="00884395"/>
    <w:rsid w:val="00884971"/>
    <w:rsid w:val="00885343"/>
    <w:rsid w:val="0088563E"/>
    <w:rsid w:val="00885AFB"/>
    <w:rsid w:val="00885FB4"/>
    <w:rsid w:val="008909EB"/>
    <w:rsid w:val="00890F19"/>
    <w:rsid w:val="008917F2"/>
    <w:rsid w:val="0089371F"/>
    <w:rsid w:val="00894537"/>
    <w:rsid w:val="00894B1C"/>
    <w:rsid w:val="00895152"/>
    <w:rsid w:val="00896AB1"/>
    <w:rsid w:val="00897590"/>
    <w:rsid w:val="00897C80"/>
    <w:rsid w:val="008A06A3"/>
    <w:rsid w:val="008A2A82"/>
    <w:rsid w:val="008A35E1"/>
    <w:rsid w:val="008A443A"/>
    <w:rsid w:val="008A460D"/>
    <w:rsid w:val="008A5269"/>
    <w:rsid w:val="008A5377"/>
    <w:rsid w:val="008A73C8"/>
    <w:rsid w:val="008A78D4"/>
    <w:rsid w:val="008B0FD7"/>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6C0D"/>
    <w:rsid w:val="008C70AE"/>
    <w:rsid w:val="008C7ECD"/>
    <w:rsid w:val="008D109B"/>
    <w:rsid w:val="008D1170"/>
    <w:rsid w:val="008D1261"/>
    <w:rsid w:val="008D1AFA"/>
    <w:rsid w:val="008D2558"/>
    <w:rsid w:val="008D3BA5"/>
    <w:rsid w:val="008D417E"/>
    <w:rsid w:val="008D4E25"/>
    <w:rsid w:val="008D61D9"/>
    <w:rsid w:val="008E0113"/>
    <w:rsid w:val="008E0810"/>
    <w:rsid w:val="008E126C"/>
    <w:rsid w:val="008E1474"/>
    <w:rsid w:val="008E2569"/>
    <w:rsid w:val="008E2F80"/>
    <w:rsid w:val="008E31EC"/>
    <w:rsid w:val="008E350B"/>
    <w:rsid w:val="008E485B"/>
    <w:rsid w:val="008E60B9"/>
    <w:rsid w:val="008E6FA8"/>
    <w:rsid w:val="008E79F8"/>
    <w:rsid w:val="008F010B"/>
    <w:rsid w:val="008F0C5D"/>
    <w:rsid w:val="008F150C"/>
    <w:rsid w:val="008F15C4"/>
    <w:rsid w:val="008F1B19"/>
    <w:rsid w:val="008F1D26"/>
    <w:rsid w:val="008F1EBB"/>
    <w:rsid w:val="008F5A9C"/>
    <w:rsid w:val="008F5B80"/>
    <w:rsid w:val="008F5E36"/>
    <w:rsid w:val="008F7728"/>
    <w:rsid w:val="009000AA"/>
    <w:rsid w:val="0090021F"/>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6F53"/>
    <w:rsid w:val="00917166"/>
    <w:rsid w:val="009175CD"/>
    <w:rsid w:val="00920423"/>
    <w:rsid w:val="009216B5"/>
    <w:rsid w:val="00923110"/>
    <w:rsid w:val="009242D5"/>
    <w:rsid w:val="00924C17"/>
    <w:rsid w:val="00924E59"/>
    <w:rsid w:val="0092547B"/>
    <w:rsid w:val="00925AB7"/>
    <w:rsid w:val="009279B2"/>
    <w:rsid w:val="009300DB"/>
    <w:rsid w:val="00930AF3"/>
    <w:rsid w:val="00930EB0"/>
    <w:rsid w:val="009316CE"/>
    <w:rsid w:val="00931BDB"/>
    <w:rsid w:val="009321A2"/>
    <w:rsid w:val="009321F8"/>
    <w:rsid w:val="00932595"/>
    <w:rsid w:val="00932685"/>
    <w:rsid w:val="0093306A"/>
    <w:rsid w:val="009336B9"/>
    <w:rsid w:val="009337DA"/>
    <w:rsid w:val="009345C3"/>
    <w:rsid w:val="00934941"/>
    <w:rsid w:val="00935362"/>
    <w:rsid w:val="00935E95"/>
    <w:rsid w:val="00936207"/>
    <w:rsid w:val="009369D4"/>
    <w:rsid w:val="009377F0"/>
    <w:rsid w:val="00937D47"/>
    <w:rsid w:val="00942652"/>
    <w:rsid w:val="00942CDB"/>
    <w:rsid w:val="00942FD6"/>
    <w:rsid w:val="0094323F"/>
    <w:rsid w:val="00944FCA"/>
    <w:rsid w:val="009463A2"/>
    <w:rsid w:val="0094766A"/>
    <w:rsid w:val="009509F9"/>
    <w:rsid w:val="00951F7A"/>
    <w:rsid w:val="009523FB"/>
    <w:rsid w:val="0095269C"/>
    <w:rsid w:val="0095335B"/>
    <w:rsid w:val="009537DE"/>
    <w:rsid w:val="00955283"/>
    <w:rsid w:val="00955DEF"/>
    <w:rsid w:val="0095714B"/>
    <w:rsid w:val="009574D0"/>
    <w:rsid w:val="00957889"/>
    <w:rsid w:val="00961B7E"/>
    <w:rsid w:val="00961C9E"/>
    <w:rsid w:val="009624B0"/>
    <w:rsid w:val="00962749"/>
    <w:rsid w:val="009628A5"/>
    <w:rsid w:val="00962BD8"/>
    <w:rsid w:val="00963AED"/>
    <w:rsid w:val="00963BDF"/>
    <w:rsid w:val="00963E46"/>
    <w:rsid w:val="0096429C"/>
    <w:rsid w:val="00965D09"/>
    <w:rsid w:val="00966634"/>
    <w:rsid w:val="00966917"/>
    <w:rsid w:val="00966BF2"/>
    <w:rsid w:val="00967550"/>
    <w:rsid w:val="009706AD"/>
    <w:rsid w:val="009713A6"/>
    <w:rsid w:val="009725AF"/>
    <w:rsid w:val="00972BA0"/>
    <w:rsid w:val="00972FFF"/>
    <w:rsid w:val="0097308C"/>
    <w:rsid w:val="0097344A"/>
    <w:rsid w:val="00973941"/>
    <w:rsid w:val="00975CBA"/>
    <w:rsid w:val="00975E91"/>
    <w:rsid w:val="00976724"/>
    <w:rsid w:val="00976AC2"/>
    <w:rsid w:val="00977474"/>
    <w:rsid w:val="00980026"/>
    <w:rsid w:val="009801F4"/>
    <w:rsid w:val="0098026F"/>
    <w:rsid w:val="00980523"/>
    <w:rsid w:val="009807E8"/>
    <w:rsid w:val="009813A5"/>
    <w:rsid w:val="00981C20"/>
    <w:rsid w:val="00981FBE"/>
    <w:rsid w:val="00982AFF"/>
    <w:rsid w:val="00984272"/>
    <w:rsid w:val="00984539"/>
    <w:rsid w:val="00984931"/>
    <w:rsid w:val="00984D30"/>
    <w:rsid w:val="00985657"/>
    <w:rsid w:val="00985AF6"/>
    <w:rsid w:val="009862A1"/>
    <w:rsid w:val="009864A2"/>
    <w:rsid w:val="0098673B"/>
    <w:rsid w:val="00986CD8"/>
    <w:rsid w:val="009876BB"/>
    <w:rsid w:val="00987ADB"/>
    <w:rsid w:val="00987FAA"/>
    <w:rsid w:val="00990D3D"/>
    <w:rsid w:val="009917D1"/>
    <w:rsid w:val="00992150"/>
    <w:rsid w:val="00992A83"/>
    <w:rsid w:val="009930FE"/>
    <w:rsid w:val="009954AB"/>
    <w:rsid w:val="00995871"/>
    <w:rsid w:val="00995AA5"/>
    <w:rsid w:val="009964CE"/>
    <w:rsid w:val="00996B0D"/>
    <w:rsid w:val="00996BA8"/>
    <w:rsid w:val="0099713F"/>
    <w:rsid w:val="00997841"/>
    <w:rsid w:val="009A0574"/>
    <w:rsid w:val="009A1583"/>
    <w:rsid w:val="009A193D"/>
    <w:rsid w:val="009A19C0"/>
    <w:rsid w:val="009A1D8E"/>
    <w:rsid w:val="009A28CD"/>
    <w:rsid w:val="009A337A"/>
    <w:rsid w:val="009A3F85"/>
    <w:rsid w:val="009A5222"/>
    <w:rsid w:val="009A55C5"/>
    <w:rsid w:val="009A5701"/>
    <w:rsid w:val="009A5AC6"/>
    <w:rsid w:val="009A5CBA"/>
    <w:rsid w:val="009B02B1"/>
    <w:rsid w:val="009B039E"/>
    <w:rsid w:val="009B0BB4"/>
    <w:rsid w:val="009B1751"/>
    <w:rsid w:val="009B1EC2"/>
    <w:rsid w:val="009B221A"/>
    <w:rsid w:val="009B3295"/>
    <w:rsid w:val="009B33D8"/>
    <w:rsid w:val="009B4B71"/>
    <w:rsid w:val="009B5E43"/>
    <w:rsid w:val="009B623A"/>
    <w:rsid w:val="009B6680"/>
    <w:rsid w:val="009B6867"/>
    <w:rsid w:val="009C135C"/>
    <w:rsid w:val="009C164D"/>
    <w:rsid w:val="009C1C23"/>
    <w:rsid w:val="009C1C51"/>
    <w:rsid w:val="009C2497"/>
    <w:rsid w:val="009C4B97"/>
    <w:rsid w:val="009C50D3"/>
    <w:rsid w:val="009C648D"/>
    <w:rsid w:val="009C6C24"/>
    <w:rsid w:val="009C74AC"/>
    <w:rsid w:val="009C78A8"/>
    <w:rsid w:val="009C7D5B"/>
    <w:rsid w:val="009C7F49"/>
    <w:rsid w:val="009D0358"/>
    <w:rsid w:val="009D0AB0"/>
    <w:rsid w:val="009D1DF9"/>
    <w:rsid w:val="009D24DC"/>
    <w:rsid w:val="009D25D4"/>
    <w:rsid w:val="009D3232"/>
    <w:rsid w:val="009D327A"/>
    <w:rsid w:val="009D3FC8"/>
    <w:rsid w:val="009D5208"/>
    <w:rsid w:val="009D6975"/>
    <w:rsid w:val="009D7050"/>
    <w:rsid w:val="009E0028"/>
    <w:rsid w:val="009E0674"/>
    <w:rsid w:val="009E15E5"/>
    <w:rsid w:val="009E1A68"/>
    <w:rsid w:val="009E2EAB"/>
    <w:rsid w:val="009E34BA"/>
    <w:rsid w:val="009E3849"/>
    <w:rsid w:val="009E4AAD"/>
    <w:rsid w:val="009E55C1"/>
    <w:rsid w:val="009E7465"/>
    <w:rsid w:val="009F1A87"/>
    <w:rsid w:val="009F1F27"/>
    <w:rsid w:val="009F21C0"/>
    <w:rsid w:val="009F3045"/>
    <w:rsid w:val="009F4524"/>
    <w:rsid w:val="009F4716"/>
    <w:rsid w:val="009F4A9D"/>
    <w:rsid w:val="009F4BB7"/>
    <w:rsid w:val="009F5C22"/>
    <w:rsid w:val="009F6C62"/>
    <w:rsid w:val="00A01789"/>
    <w:rsid w:val="00A01CDD"/>
    <w:rsid w:val="00A025FF"/>
    <w:rsid w:val="00A026CC"/>
    <w:rsid w:val="00A02F1E"/>
    <w:rsid w:val="00A0363E"/>
    <w:rsid w:val="00A046FB"/>
    <w:rsid w:val="00A04772"/>
    <w:rsid w:val="00A049F9"/>
    <w:rsid w:val="00A050B9"/>
    <w:rsid w:val="00A05837"/>
    <w:rsid w:val="00A05F47"/>
    <w:rsid w:val="00A0617A"/>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272B6"/>
    <w:rsid w:val="00A302B6"/>
    <w:rsid w:val="00A30639"/>
    <w:rsid w:val="00A3186B"/>
    <w:rsid w:val="00A31E1C"/>
    <w:rsid w:val="00A31EFB"/>
    <w:rsid w:val="00A321CC"/>
    <w:rsid w:val="00A32B9C"/>
    <w:rsid w:val="00A330F4"/>
    <w:rsid w:val="00A33355"/>
    <w:rsid w:val="00A33564"/>
    <w:rsid w:val="00A3370D"/>
    <w:rsid w:val="00A33AE1"/>
    <w:rsid w:val="00A35D0E"/>
    <w:rsid w:val="00A36C58"/>
    <w:rsid w:val="00A3714B"/>
    <w:rsid w:val="00A37179"/>
    <w:rsid w:val="00A41CB9"/>
    <w:rsid w:val="00A41F2A"/>
    <w:rsid w:val="00A42857"/>
    <w:rsid w:val="00A43467"/>
    <w:rsid w:val="00A44CB5"/>
    <w:rsid w:val="00A44FFE"/>
    <w:rsid w:val="00A45312"/>
    <w:rsid w:val="00A45DA5"/>
    <w:rsid w:val="00A46315"/>
    <w:rsid w:val="00A465AE"/>
    <w:rsid w:val="00A4757E"/>
    <w:rsid w:val="00A50077"/>
    <w:rsid w:val="00A5125F"/>
    <w:rsid w:val="00A51551"/>
    <w:rsid w:val="00A51FFA"/>
    <w:rsid w:val="00A53EBF"/>
    <w:rsid w:val="00A543CC"/>
    <w:rsid w:val="00A54905"/>
    <w:rsid w:val="00A54D2D"/>
    <w:rsid w:val="00A55E1B"/>
    <w:rsid w:val="00A56066"/>
    <w:rsid w:val="00A561D9"/>
    <w:rsid w:val="00A56F41"/>
    <w:rsid w:val="00A57500"/>
    <w:rsid w:val="00A609F9"/>
    <w:rsid w:val="00A614EF"/>
    <w:rsid w:val="00A62723"/>
    <w:rsid w:val="00A648B7"/>
    <w:rsid w:val="00A655DD"/>
    <w:rsid w:val="00A65A40"/>
    <w:rsid w:val="00A65E95"/>
    <w:rsid w:val="00A66078"/>
    <w:rsid w:val="00A66114"/>
    <w:rsid w:val="00A661DB"/>
    <w:rsid w:val="00A66555"/>
    <w:rsid w:val="00A671C1"/>
    <w:rsid w:val="00A70708"/>
    <w:rsid w:val="00A70FE3"/>
    <w:rsid w:val="00A72891"/>
    <w:rsid w:val="00A728C8"/>
    <w:rsid w:val="00A72C90"/>
    <w:rsid w:val="00A736A1"/>
    <w:rsid w:val="00A73C68"/>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23D"/>
    <w:rsid w:val="00A81512"/>
    <w:rsid w:val="00A82BA6"/>
    <w:rsid w:val="00A82CAF"/>
    <w:rsid w:val="00A83083"/>
    <w:rsid w:val="00A83A22"/>
    <w:rsid w:val="00A8462A"/>
    <w:rsid w:val="00A87110"/>
    <w:rsid w:val="00A91680"/>
    <w:rsid w:val="00A9243F"/>
    <w:rsid w:val="00A92D7F"/>
    <w:rsid w:val="00A9356F"/>
    <w:rsid w:val="00A935DC"/>
    <w:rsid w:val="00A954E0"/>
    <w:rsid w:val="00A959B0"/>
    <w:rsid w:val="00A97F25"/>
    <w:rsid w:val="00AA0143"/>
    <w:rsid w:val="00AA2BBB"/>
    <w:rsid w:val="00AA3117"/>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5BED"/>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4D7"/>
    <w:rsid w:val="00AE17FE"/>
    <w:rsid w:val="00AE18BF"/>
    <w:rsid w:val="00AE251F"/>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E7DC2"/>
    <w:rsid w:val="00AF0809"/>
    <w:rsid w:val="00AF14C1"/>
    <w:rsid w:val="00AF1C5B"/>
    <w:rsid w:val="00AF1F8B"/>
    <w:rsid w:val="00AF2074"/>
    <w:rsid w:val="00AF2EBE"/>
    <w:rsid w:val="00AF4698"/>
    <w:rsid w:val="00AF4C98"/>
    <w:rsid w:val="00AF5632"/>
    <w:rsid w:val="00AF62A3"/>
    <w:rsid w:val="00AF695A"/>
    <w:rsid w:val="00AF6CBB"/>
    <w:rsid w:val="00AF705E"/>
    <w:rsid w:val="00AF7A79"/>
    <w:rsid w:val="00AF7DBC"/>
    <w:rsid w:val="00B00459"/>
    <w:rsid w:val="00B005AD"/>
    <w:rsid w:val="00B00AFB"/>
    <w:rsid w:val="00B012CA"/>
    <w:rsid w:val="00B01E02"/>
    <w:rsid w:val="00B02CC8"/>
    <w:rsid w:val="00B03448"/>
    <w:rsid w:val="00B05D8C"/>
    <w:rsid w:val="00B06024"/>
    <w:rsid w:val="00B06048"/>
    <w:rsid w:val="00B06CD6"/>
    <w:rsid w:val="00B06D4E"/>
    <w:rsid w:val="00B07A30"/>
    <w:rsid w:val="00B07C58"/>
    <w:rsid w:val="00B10D08"/>
    <w:rsid w:val="00B1170E"/>
    <w:rsid w:val="00B130BE"/>
    <w:rsid w:val="00B150B2"/>
    <w:rsid w:val="00B154CB"/>
    <w:rsid w:val="00B1555C"/>
    <w:rsid w:val="00B15899"/>
    <w:rsid w:val="00B1595B"/>
    <w:rsid w:val="00B16DD8"/>
    <w:rsid w:val="00B204EB"/>
    <w:rsid w:val="00B214E7"/>
    <w:rsid w:val="00B21D8D"/>
    <w:rsid w:val="00B21F34"/>
    <w:rsid w:val="00B230E3"/>
    <w:rsid w:val="00B24A58"/>
    <w:rsid w:val="00B2528C"/>
    <w:rsid w:val="00B2546C"/>
    <w:rsid w:val="00B255AA"/>
    <w:rsid w:val="00B25A1E"/>
    <w:rsid w:val="00B26199"/>
    <w:rsid w:val="00B262F1"/>
    <w:rsid w:val="00B272D0"/>
    <w:rsid w:val="00B27302"/>
    <w:rsid w:val="00B315C2"/>
    <w:rsid w:val="00B321D6"/>
    <w:rsid w:val="00B348CB"/>
    <w:rsid w:val="00B356AB"/>
    <w:rsid w:val="00B36D58"/>
    <w:rsid w:val="00B4000F"/>
    <w:rsid w:val="00B40405"/>
    <w:rsid w:val="00B40E65"/>
    <w:rsid w:val="00B42BBC"/>
    <w:rsid w:val="00B42BC1"/>
    <w:rsid w:val="00B43CB5"/>
    <w:rsid w:val="00B43CCF"/>
    <w:rsid w:val="00B43FC7"/>
    <w:rsid w:val="00B440A3"/>
    <w:rsid w:val="00B46909"/>
    <w:rsid w:val="00B47469"/>
    <w:rsid w:val="00B47763"/>
    <w:rsid w:val="00B47A6D"/>
    <w:rsid w:val="00B47AC9"/>
    <w:rsid w:val="00B51063"/>
    <w:rsid w:val="00B52A12"/>
    <w:rsid w:val="00B52C41"/>
    <w:rsid w:val="00B52CBF"/>
    <w:rsid w:val="00B54C96"/>
    <w:rsid w:val="00B57999"/>
    <w:rsid w:val="00B6076F"/>
    <w:rsid w:val="00B611DB"/>
    <w:rsid w:val="00B6196F"/>
    <w:rsid w:val="00B61D66"/>
    <w:rsid w:val="00B61FBE"/>
    <w:rsid w:val="00B62383"/>
    <w:rsid w:val="00B63B14"/>
    <w:rsid w:val="00B63DAD"/>
    <w:rsid w:val="00B63E4C"/>
    <w:rsid w:val="00B64124"/>
    <w:rsid w:val="00B642B9"/>
    <w:rsid w:val="00B70448"/>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6CC0"/>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2A40"/>
    <w:rsid w:val="00BA361E"/>
    <w:rsid w:val="00BA38E7"/>
    <w:rsid w:val="00BA3AF3"/>
    <w:rsid w:val="00BA3F64"/>
    <w:rsid w:val="00BA507E"/>
    <w:rsid w:val="00BA5D49"/>
    <w:rsid w:val="00BA5F8D"/>
    <w:rsid w:val="00BA6234"/>
    <w:rsid w:val="00BA6C37"/>
    <w:rsid w:val="00BA76D4"/>
    <w:rsid w:val="00BA77A4"/>
    <w:rsid w:val="00BA7B9D"/>
    <w:rsid w:val="00BB0B7D"/>
    <w:rsid w:val="00BB129C"/>
    <w:rsid w:val="00BB1C17"/>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44B3"/>
    <w:rsid w:val="00BC5161"/>
    <w:rsid w:val="00BC536F"/>
    <w:rsid w:val="00BC6430"/>
    <w:rsid w:val="00BC644E"/>
    <w:rsid w:val="00BC686E"/>
    <w:rsid w:val="00BC6B43"/>
    <w:rsid w:val="00BC765F"/>
    <w:rsid w:val="00BC7E01"/>
    <w:rsid w:val="00BD0067"/>
    <w:rsid w:val="00BD1799"/>
    <w:rsid w:val="00BD2BAB"/>
    <w:rsid w:val="00BD3386"/>
    <w:rsid w:val="00BD40EF"/>
    <w:rsid w:val="00BD511E"/>
    <w:rsid w:val="00BD5D93"/>
    <w:rsid w:val="00BD6324"/>
    <w:rsid w:val="00BD7E93"/>
    <w:rsid w:val="00BE0772"/>
    <w:rsid w:val="00BE177C"/>
    <w:rsid w:val="00BE215A"/>
    <w:rsid w:val="00BE27E6"/>
    <w:rsid w:val="00BE36DA"/>
    <w:rsid w:val="00BE3E26"/>
    <w:rsid w:val="00BE46D8"/>
    <w:rsid w:val="00BE776B"/>
    <w:rsid w:val="00BE7F26"/>
    <w:rsid w:val="00BF25F5"/>
    <w:rsid w:val="00BF2990"/>
    <w:rsid w:val="00BF2B88"/>
    <w:rsid w:val="00BF2F74"/>
    <w:rsid w:val="00BF32E0"/>
    <w:rsid w:val="00BF383E"/>
    <w:rsid w:val="00BF402A"/>
    <w:rsid w:val="00BF4D8E"/>
    <w:rsid w:val="00BF5711"/>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8EB"/>
    <w:rsid w:val="00C10D65"/>
    <w:rsid w:val="00C113E8"/>
    <w:rsid w:val="00C119EF"/>
    <w:rsid w:val="00C11C15"/>
    <w:rsid w:val="00C13118"/>
    <w:rsid w:val="00C1395A"/>
    <w:rsid w:val="00C13BC5"/>
    <w:rsid w:val="00C142A5"/>
    <w:rsid w:val="00C15C97"/>
    <w:rsid w:val="00C161E9"/>
    <w:rsid w:val="00C16535"/>
    <w:rsid w:val="00C16A17"/>
    <w:rsid w:val="00C170BC"/>
    <w:rsid w:val="00C171E1"/>
    <w:rsid w:val="00C172F1"/>
    <w:rsid w:val="00C20B7D"/>
    <w:rsid w:val="00C21825"/>
    <w:rsid w:val="00C225D9"/>
    <w:rsid w:val="00C2277E"/>
    <w:rsid w:val="00C2288D"/>
    <w:rsid w:val="00C23160"/>
    <w:rsid w:val="00C23CC4"/>
    <w:rsid w:val="00C24CF9"/>
    <w:rsid w:val="00C25653"/>
    <w:rsid w:val="00C260BB"/>
    <w:rsid w:val="00C263CF"/>
    <w:rsid w:val="00C27300"/>
    <w:rsid w:val="00C279BA"/>
    <w:rsid w:val="00C30CB9"/>
    <w:rsid w:val="00C31F71"/>
    <w:rsid w:val="00C320D2"/>
    <w:rsid w:val="00C32872"/>
    <w:rsid w:val="00C335B9"/>
    <w:rsid w:val="00C33996"/>
    <w:rsid w:val="00C33F75"/>
    <w:rsid w:val="00C348F3"/>
    <w:rsid w:val="00C37718"/>
    <w:rsid w:val="00C37792"/>
    <w:rsid w:val="00C40440"/>
    <w:rsid w:val="00C40D7E"/>
    <w:rsid w:val="00C419EB"/>
    <w:rsid w:val="00C420BD"/>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E04"/>
    <w:rsid w:val="00C51F7F"/>
    <w:rsid w:val="00C52278"/>
    <w:rsid w:val="00C53DE8"/>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8E3"/>
    <w:rsid w:val="00C65D7F"/>
    <w:rsid w:val="00C65E03"/>
    <w:rsid w:val="00C6634B"/>
    <w:rsid w:val="00C66A57"/>
    <w:rsid w:val="00C6723A"/>
    <w:rsid w:val="00C673D8"/>
    <w:rsid w:val="00C67697"/>
    <w:rsid w:val="00C67A16"/>
    <w:rsid w:val="00C67E5A"/>
    <w:rsid w:val="00C701A8"/>
    <w:rsid w:val="00C706D4"/>
    <w:rsid w:val="00C739DF"/>
    <w:rsid w:val="00C74BE8"/>
    <w:rsid w:val="00C75644"/>
    <w:rsid w:val="00C75D19"/>
    <w:rsid w:val="00C77036"/>
    <w:rsid w:val="00C813A9"/>
    <w:rsid w:val="00C83591"/>
    <w:rsid w:val="00C85FC3"/>
    <w:rsid w:val="00C86C21"/>
    <w:rsid w:val="00C91745"/>
    <w:rsid w:val="00C917C7"/>
    <w:rsid w:val="00C91806"/>
    <w:rsid w:val="00C91C63"/>
    <w:rsid w:val="00C92B04"/>
    <w:rsid w:val="00C92F4D"/>
    <w:rsid w:val="00C93CB5"/>
    <w:rsid w:val="00C952EF"/>
    <w:rsid w:val="00C95A98"/>
    <w:rsid w:val="00C95E5D"/>
    <w:rsid w:val="00C963CD"/>
    <w:rsid w:val="00C96774"/>
    <w:rsid w:val="00C967FB"/>
    <w:rsid w:val="00C96D36"/>
    <w:rsid w:val="00C96FC1"/>
    <w:rsid w:val="00CA0446"/>
    <w:rsid w:val="00CA0641"/>
    <w:rsid w:val="00CA0D36"/>
    <w:rsid w:val="00CA0F1C"/>
    <w:rsid w:val="00CA1AF4"/>
    <w:rsid w:val="00CA1D7A"/>
    <w:rsid w:val="00CA22CD"/>
    <w:rsid w:val="00CA2728"/>
    <w:rsid w:val="00CA2D54"/>
    <w:rsid w:val="00CA359E"/>
    <w:rsid w:val="00CA3D71"/>
    <w:rsid w:val="00CA4012"/>
    <w:rsid w:val="00CA4775"/>
    <w:rsid w:val="00CA47E7"/>
    <w:rsid w:val="00CA4CFB"/>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295"/>
    <w:rsid w:val="00CC0594"/>
    <w:rsid w:val="00CC0BE5"/>
    <w:rsid w:val="00CC0CCE"/>
    <w:rsid w:val="00CC17BF"/>
    <w:rsid w:val="00CC1C3E"/>
    <w:rsid w:val="00CC26ED"/>
    <w:rsid w:val="00CC3721"/>
    <w:rsid w:val="00CC395C"/>
    <w:rsid w:val="00CC3DB1"/>
    <w:rsid w:val="00CC3F7E"/>
    <w:rsid w:val="00CC41FB"/>
    <w:rsid w:val="00CC4511"/>
    <w:rsid w:val="00CC4C70"/>
    <w:rsid w:val="00CC4ED4"/>
    <w:rsid w:val="00CC529A"/>
    <w:rsid w:val="00CC57C3"/>
    <w:rsid w:val="00CC5CEB"/>
    <w:rsid w:val="00CC5FCB"/>
    <w:rsid w:val="00CC7994"/>
    <w:rsid w:val="00CC7A52"/>
    <w:rsid w:val="00CC7D2E"/>
    <w:rsid w:val="00CC7F9F"/>
    <w:rsid w:val="00CD09C5"/>
    <w:rsid w:val="00CD0A9D"/>
    <w:rsid w:val="00CD225A"/>
    <w:rsid w:val="00CD2B11"/>
    <w:rsid w:val="00CD2E60"/>
    <w:rsid w:val="00CD3373"/>
    <w:rsid w:val="00CD3AC5"/>
    <w:rsid w:val="00CD3EDE"/>
    <w:rsid w:val="00CD449E"/>
    <w:rsid w:val="00CD5087"/>
    <w:rsid w:val="00CD50F7"/>
    <w:rsid w:val="00CD5B13"/>
    <w:rsid w:val="00CE0576"/>
    <w:rsid w:val="00CE1C2E"/>
    <w:rsid w:val="00CE26CA"/>
    <w:rsid w:val="00CE274A"/>
    <w:rsid w:val="00CE329B"/>
    <w:rsid w:val="00CE4291"/>
    <w:rsid w:val="00CE4C05"/>
    <w:rsid w:val="00CE4D00"/>
    <w:rsid w:val="00CE4E55"/>
    <w:rsid w:val="00CE57D1"/>
    <w:rsid w:val="00CE67E7"/>
    <w:rsid w:val="00CE7460"/>
    <w:rsid w:val="00CF003E"/>
    <w:rsid w:val="00CF01BE"/>
    <w:rsid w:val="00CF0438"/>
    <w:rsid w:val="00CF0AA8"/>
    <w:rsid w:val="00CF0E83"/>
    <w:rsid w:val="00CF10D6"/>
    <w:rsid w:val="00CF182F"/>
    <w:rsid w:val="00CF1977"/>
    <w:rsid w:val="00CF2516"/>
    <w:rsid w:val="00CF27BB"/>
    <w:rsid w:val="00CF2DF2"/>
    <w:rsid w:val="00CF4C79"/>
    <w:rsid w:val="00CF5808"/>
    <w:rsid w:val="00CF5A17"/>
    <w:rsid w:val="00CF5D9E"/>
    <w:rsid w:val="00CF68B5"/>
    <w:rsid w:val="00CF69AC"/>
    <w:rsid w:val="00CF72E5"/>
    <w:rsid w:val="00CF7633"/>
    <w:rsid w:val="00CF78EE"/>
    <w:rsid w:val="00D00001"/>
    <w:rsid w:val="00D0057C"/>
    <w:rsid w:val="00D015D2"/>
    <w:rsid w:val="00D01693"/>
    <w:rsid w:val="00D017D1"/>
    <w:rsid w:val="00D01DC3"/>
    <w:rsid w:val="00D01F1B"/>
    <w:rsid w:val="00D03F7D"/>
    <w:rsid w:val="00D04F1B"/>
    <w:rsid w:val="00D057DD"/>
    <w:rsid w:val="00D05C7E"/>
    <w:rsid w:val="00D06771"/>
    <w:rsid w:val="00D06AD4"/>
    <w:rsid w:val="00D06C6F"/>
    <w:rsid w:val="00D0763E"/>
    <w:rsid w:val="00D118AD"/>
    <w:rsid w:val="00D11C73"/>
    <w:rsid w:val="00D11F5E"/>
    <w:rsid w:val="00D122B9"/>
    <w:rsid w:val="00D125AC"/>
    <w:rsid w:val="00D1307E"/>
    <w:rsid w:val="00D13936"/>
    <w:rsid w:val="00D13D52"/>
    <w:rsid w:val="00D14220"/>
    <w:rsid w:val="00D15720"/>
    <w:rsid w:val="00D15F25"/>
    <w:rsid w:val="00D170F3"/>
    <w:rsid w:val="00D17CE5"/>
    <w:rsid w:val="00D17FC8"/>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5E07"/>
    <w:rsid w:val="00D46423"/>
    <w:rsid w:val="00D4707B"/>
    <w:rsid w:val="00D4775D"/>
    <w:rsid w:val="00D479E0"/>
    <w:rsid w:val="00D47E1D"/>
    <w:rsid w:val="00D501D7"/>
    <w:rsid w:val="00D50373"/>
    <w:rsid w:val="00D50511"/>
    <w:rsid w:val="00D50A30"/>
    <w:rsid w:val="00D5314E"/>
    <w:rsid w:val="00D53A35"/>
    <w:rsid w:val="00D549C9"/>
    <w:rsid w:val="00D568C3"/>
    <w:rsid w:val="00D602E0"/>
    <w:rsid w:val="00D61F9E"/>
    <w:rsid w:val="00D62EE3"/>
    <w:rsid w:val="00D631F2"/>
    <w:rsid w:val="00D63A3C"/>
    <w:rsid w:val="00D63AAC"/>
    <w:rsid w:val="00D63CBB"/>
    <w:rsid w:val="00D648D8"/>
    <w:rsid w:val="00D64D5C"/>
    <w:rsid w:val="00D64DAF"/>
    <w:rsid w:val="00D65BD3"/>
    <w:rsid w:val="00D65FB1"/>
    <w:rsid w:val="00D660E6"/>
    <w:rsid w:val="00D662ED"/>
    <w:rsid w:val="00D6669A"/>
    <w:rsid w:val="00D669DF"/>
    <w:rsid w:val="00D66F2D"/>
    <w:rsid w:val="00D67C1E"/>
    <w:rsid w:val="00D67F71"/>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0ABB"/>
    <w:rsid w:val="00D829D6"/>
    <w:rsid w:val="00D82D44"/>
    <w:rsid w:val="00D849DA"/>
    <w:rsid w:val="00D84DDF"/>
    <w:rsid w:val="00D850E7"/>
    <w:rsid w:val="00D85CD6"/>
    <w:rsid w:val="00D866A5"/>
    <w:rsid w:val="00D86DD6"/>
    <w:rsid w:val="00D87C2A"/>
    <w:rsid w:val="00D9016B"/>
    <w:rsid w:val="00D90FC0"/>
    <w:rsid w:val="00D93753"/>
    <w:rsid w:val="00D93CD0"/>
    <w:rsid w:val="00D9412A"/>
    <w:rsid w:val="00D94192"/>
    <w:rsid w:val="00D9459D"/>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7D"/>
    <w:rsid w:val="00DB02C6"/>
    <w:rsid w:val="00DB0400"/>
    <w:rsid w:val="00DB05F9"/>
    <w:rsid w:val="00DB14F1"/>
    <w:rsid w:val="00DB18D9"/>
    <w:rsid w:val="00DB274F"/>
    <w:rsid w:val="00DB35C0"/>
    <w:rsid w:val="00DB3D12"/>
    <w:rsid w:val="00DB5970"/>
    <w:rsid w:val="00DB606E"/>
    <w:rsid w:val="00DB64F3"/>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EAC"/>
    <w:rsid w:val="00DC5BFE"/>
    <w:rsid w:val="00DC5D06"/>
    <w:rsid w:val="00DC7E97"/>
    <w:rsid w:val="00DD0D60"/>
    <w:rsid w:val="00DD0F7C"/>
    <w:rsid w:val="00DD1EB0"/>
    <w:rsid w:val="00DD22D5"/>
    <w:rsid w:val="00DD23E1"/>
    <w:rsid w:val="00DD286E"/>
    <w:rsid w:val="00DD29B6"/>
    <w:rsid w:val="00DD354E"/>
    <w:rsid w:val="00DD4EB0"/>
    <w:rsid w:val="00DD4FED"/>
    <w:rsid w:val="00DD5447"/>
    <w:rsid w:val="00DD5DAF"/>
    <w:rsid w:val="00DD7512"/>
    <w:rsid w:val="00DD7FFE"/>
    <w:rsid w:val="00DE1044"/>
    <w:rsid w:val="00DE1C69"/>
    <w:rsid w:val="00DE1F36"/>
    <w:rsid w:val="00DE2737"/>
    <w:rsid w:val="00DE39CF"/>
    <w:rsid w:val="00DE39E6"/>
    <w:rsid w:val="00DE4171"/>
    <w:rsid w:val="00DE55F8"/>
    <w:rsid w:val="00DE56DF"/>
    <w:rsid w:val="00DE5B2D"/>
    <w:rsid w:val="00DE643A"/>
    <w:rsid w:val="00DE7FB0"/>
    <w:rsid w:val="00DF047A"/>
    <w:rsid w:val="00DF17C6"/>
    <w:rsid w:val="00DF1C7F"/>
    <w:rsid w:val="00DF2189"/>
    <w:rsid w:val="00DF2D0B"/>
    <w:rsid w:val="00DF489A"/>
    <w:rsid w:val="00DF4D2E"/>
    <w:rsid w:val="00DF50B6"/>
    <w:rsid w:val="00DF655A"/>
    <w:rsid w:val="00E0068F"/>
    <w:rsid w:val="00E00A8B"/>
    <w:rsid w:val="00E01021"/>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1F2"/>
    <w:rsid w:val="00E145DC"/>
    <w:rsid w:val="00E15598"/>
    <w:rsid w:val="00E15C89"/>
    <w:rsid w:val="00E15E70"/>
    <w:rsid w:val="00E15F68"/>
    <w:rsid w:val="00E171D6"/>
    <w:rsid w:val="00E20444"/>
    <w:rsid w:val="00E2067E"/>
    <w:rsid w:val="00E20EAA"/>
    <w:rsid w:val="00E21264"/>
    <w:rsid w:val="00E215AE"/>
    <w:rsid w:val="00E2167C"/>
    <w:rsid w:val="00E21E28"/>
    <w:rsid w:val="00E2251D"/>
    <w:rsid w:val="00E22670"/>
    <w:rsid w:val="00E226F0"/>
    <w:rsid w:val="00E22755"/>
    <w:rsid w:val="00E22BFB"/>
    <w:rsid w:val="00E23013"/>
    <w:rsid w:val="00E23FC6"/>
    <w:rsid w:val="00E24A69"/>
    <w:rsid w:val="00E2669E"/>
    <w:rsid w:val="00E2699D"/>
    <w:rsid w:val="00E27178"/>
    <w:rsid w:val="00E27984"/>
    <w:rsid w:val="00E309A8"/>
    <w:rsid w:val="00E30BC5"/>
    <w:rsid w:val="00E31009"/>
    <w:rsid w:val="00E31348"/>
    <w:rsid w:val="00E31392"/>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1199"/>
    <w:rsid w:val="00E42619"/>
    <w:rsid w:val="00E42E3B"/>
    <w:rsid w:val="00E445C4"/>
    <w:rsid w:val="00E44E41"/>
    <w:rsid w:val="00E50B93"/>
    <w:rsid w:val="00E50BA6"/>
    <w:rsid w:val="00E51F5D"/>
    <w:rsid w:val="00E5201A"/>
    <w:rsid w:val="00E52096"/>
    <w:rsid w:val="00E53298"/>
    <w:rsid w:val="00E535C1"/>
    <w:rsid w:val="00E53C37"/>
    <w:rsid w:val="00E55859"/>
    <w:rsid w:val="00E563AD"/>
    <w:rsid w:val="00E565D2"/>
    <w:rsid w:val="00E565D7"/>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29CD"/>
    <w:rsid w:val="00E73080"/>
    <w:rsid w:val="00E7321C"/>
    <w:rsid w:val="00E7379C"/>
    <w:rsid w:val="00E738EC"/>
    <w:rsid w:val="00E754A9"/>
    <w:rsid w:val="00E76E2E"/>
    <w:rsid w:val="00E77209"/>
    <w:rsid w:val="00E7791B"/>
    <w:rsid w:val="00E80023"/>
    <w:rsid w:val="00E809A9"/>
    <w:rsid w:val="00E81089"/>
    <w:rsid w:val="00E841B4"/>
    <w:rsid w:val="00E85E3A"/>
    <w:rsid w:val="00E86BA2"/>
    <w:rsid w:val="00E87849"/>
    <w:rsid w:val="00E902E5"/>
    <w:rsid w:val="00E92343"/>
    <w:rsid w:val="00E925BA"/>
    <w:rsid w:val="00E93B66"/>
    <w:rsid w:val="00E94D9A"/>
    <w:rsid w:val="00E94E51"/>
    <w:rsid w:val="00E95186"/>
    <w:rsid w:val="00E953B8"/>
    <w:rsid w:val="00E95B29"/>
    <w:rsid w:val="00E963A8"/>
    <w:rsid w:val="00E968EF"/>
    <w:rsid w:val="00E97402"/>
    <w:rsid w:val="00EA0467"/>
    <w:rsid w:val="00EA21A5"/>
    <w:rsid w:val="00EA306D"/>
    <w:rsid w:val="00EA3093"/>
    <w:rsid w:val="00EA399E"/>
    <w:rsid w:val="00EA3A63"/>
    <w:rsid w:val="00EA539C"/>
    <w:rsid w:val="00EA53EF"/>
    <w:rsid w:val="00EA6500"/>
    <w:rsid w:val="00EA6655"/>
    <w:rsid w:val="00EA6C66"/>
    <w:rsid w:val="00EA7FCA"/>
    <w:rsid w:val="00EB0B03"/>
    <w:rsid w:val="00EB0E14"/>
    <w:rsid w:val="00EB106F"/>
    <w:rsid w:val="00EB2317"/>
    <w:rsid w:val="00EB2DC8"/>
    <w:rsid w:val="00EB3840"/>
    <w:rsid w:val="00EB47FC"/>
    <w:rsid w:val="00EB5047"/>
    <w:rsid w:val="00EB5626"/>
    <w:rsid w:val="00EB5D02"/>
    <w:rsid w:val="00EB5F19"/>
    <w:rsid w:val="00EB6971"/>
    <w:rsid w:val="00EC0061"/>
    <w:rsid w:val="00EC012D"/>
    <w:rsid w:val="00EC01D8"/>
    <w:rsid w:val="00EC0668"/>
    <w:rsid w:val="00EC068D"/>
    <w:rsid w:val="00EC0ED1"/>
    <w:rsid w:val="00EC1EEA"/>
    <w:rsid w:val="00EC4679"/>
    <w:rsid w:val="00EC47E9"/>
    <w:rsid w:val="00EC5D94"/>
    <w:rsid w:val="00EC6926"/>
    <w:rsid w:val="00EC71F8"/>
    <w:rsid w:val="00ED0358"/>
    <w:rsid w:val="00ED0874"/>
    <w:rsid w:val="00ED0C46"/>
    <w:rsid w:val="00ED0D1C"/>
    <w:rsid w:val="00ED14A7"/>
    <w:rsid w:val="00ED155D"/>
    <w:rsid w:val="00ED1A65"/>
    <w:rsid w:val="00ED2600"/>
    <w:rsid w:val="00ED3001"/>
    <w:rsid w:val="00ED33D5"/>
    <w:rsid w:val="00ED38BE"/>
    <w:rsid w:val="00ED3A62"/>
    <w:rsid w:val="00ED4A8C"/>
    <w:rsid w:val="00ED52AE"/>
    <w:rsid w:val="00ED530C"/>
    <w:rsid w:val="00ED5EE9"/>
    <w:rsid w:val="00ED6814"/>
    <w:rsid w:val="00ED6CCE"/>
    <w:rsid w:val="00EE13B0"/>
    <w:rsid w:val="00EE18D9"/>
    <w:rsid w:val="00EE2243"/>
    <w:rsid w:val="00EE28BC"/>
    <w:rsid w:val="00EE29D1"/>
    <w:rsid w:val="00EE31BF"/>
    <w:rsid w:val="00EE3413"/>
    <w:rsid w:val="00EE3DF7"/>
    <w:rsid w:val="00EE5155"/>
    <w:rsid w:val="00EE5521"/>
    <w:rsid w:val="00EE6C2D"/>
    <w:rsid w:val="00EF1699"/>
    <w:rsid w:val="00EF18B3"/>
    <w:rsid w:val="00EF2025"/>
    <w:rsid w:val="00EF2406"/>
    <w:rsid w:val="00EF2617"/>
    <w:rsid w:val="00EF2955"/>
    <w:rsid w:val="00EF2A7F"/>
    <w:rsid w:val="00EF2F7D"/>
    <w:rsid w:val="00EF3E6D"/>
    <w:rsid w:val="00EF444D"/>
    <w:rsid w:val="00EF5816"/>
    <w:rsid w:val="00EF6257"/>
    <w:rsid w:val="00EF7285"/>
    <w:rsid w:val="00EF769B"/>
    <w:rsid w:val="00EF7C04"/>
    <w:rsid w:val="00EF7F33"/>
    <w:rsid w:val="00F000E7"/>
    <w:rsid w:val="00F00331"/>
    <w:rsid w:val="00F00B57"/>
    <w:rsid w:val="00F014BF"/>
    <w:rsid w:val="00F01C7D"/>
    <w:rsid w:val="00F020BD"/>
    <w:rsid w:val="00F022A4"/>
    <w:rsid w:val="00F023A4"/>
    <w:rsid w:val="00F027C3"/>
    <w:rsid w:val="00F02D64"/>
    <w:rsid w:val="00F02E26"/>
    <w:rsid w:val="00F03590"/>
    <w:rsid w:val="00F03A6F"/>
    <w:rsid w:val="00F04060"/>
    <w:rsid w:val="00F048BE"/>
    <w:rsid w:val="00F051D2"/>
    <w:rsid w:val="00F05B7E"/>
    <w:rsid w:val="00F05CE9"/>
    <w:rsid w:val="00F06346"/>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4B04"/>
    <w:rsid w:val="00F15695"/>
    <w:rsid w:val="00F1587E"/>
    <w:rsid w:val="00F16533"/>
    <w:rsid w:val="00F20525"/>
    <w:rsid w:val="00F20E27"/>
    <w:rsid w:val="00F21480"/>
    <w:rsid w:val="00F2148A"/>
    <w:rsid w:val="00F22169"/>
    <w:rsid w:val="00F22B04"/>
    <w:rsid w:val="00F23BC8"/>
    <w:rsid w:val="00F24873"/>
    <w:rsid w:val="00F24DFC"/>
    <w:rsid w:val="00F2514A"/>
    <w:rsid w:val="00F25CB9"/>
    <w:rsid w:val="00F25E8E"/>
    <w:rsid w:val="00F26DEE"/>
    <w:rsid w:val="00F3108B"/>
    <w:rsid w:val="00F31AD3"/>
    <w:rsid w:val="00F320F1"/>
    <w:rsid w:val="00F326E7"/>
    <w:rsid w:val="00F32909"/>
    <w:rsid w:val="00F334EE"/>
    <w:rsid w:val="00F33A3D"/>
    <w:rsid w:val="00F341CF"/>
    <w:rsid w:val="00F34276"/>
    <w:rsid w:val="00F3436B"/>
    <w:rsid w:val="00F34776"/>
    <w:rsid w:val="00F3494A"/>
    <w:rsid w:val="00F350BF"/>
    <w:rsid w:val="00F36C03"/>
    <w:rsid w:val="00F374AD"/>
    <w:rsid w:val="00F40A58"/>
    <w:rsid w:val="00F42D5B"/>
    <w:rsid w:val="00F434C3"/>
    <w:rsid w:val="00F43AD9"/>
    <w:rsid w:val="00F4449A"/>
    <w:rsid w:val="00F45A0E"/>
    <w:rsid w:val="00F47077"/>
    <w:rsid w:val="00F47833"/>
    <w:rsid w:val="00F47AF9"/>
    <w:rsid w:val="00F50BC9"/>
    <w:rsid w:val="00F50E49"/>
    <w:rsid w:val="00F50EB4"/>
    <w:rsid w:val="00F51663"/>
    <w:rsid w:val="00F51A90"/>
    <w:rsid w:val="00F537AD"/>
    <w:rsid w:val="00F53DDD"/>
    <w:rsid w:val="00F54B94"/>
    <w:rsid w:val="00F56664"/>
    <w:rsid w:val="00F57A3C"/>
    <w:rsid w:val="00F60725"/>
    <w:rsid w:val="00F60F86"/>
    <w:rsid w:val="00F61137"/>
    <w:rsid w:val="00F62017"/>
    <w:rsid w:val="00F621F9"/>
    <w:rsid w:val="00F62509"/>
    <w:rsid w:val="00F62564"/>
    <w:rsid w:val="00F62584"/>
    <w:rsid w:val="00F6348B"/>
    <w:rsid w:val="00F63C21"/>
    <w:rsid w:val="00F64643"/>
    <w:rsid w:val="00F646B4"/>
    <w:rsid w:val="00F64B77"/>
    <w:rsid w:val="00F65014"/>
    <w:rsid w:val="00F659DB"/>
    <w:rsid w:val="00F65A09"/>
    <w:rsid w:val="00F67F0C"/>
    <w:rsid w:val="00F70026"/>
    <w:rsid w:val="00F70ADF"/>
    <w:rsid w:val="00F71133"/>
    <w:rsid w:val="00F719A2"/>
    <w:rsid w:val="00F7312C"/>
    <w:rsid w:val="00F732F8"/>
    <w:rsid w:val="00F73A6B"/>
    <w:rsid w:val="00F743A1"/>
    <w:rsid w:val="00F743E0"/>
    <w:rsid w:val="00F7484B"/>
    <w:rsid w:val="00F74AF1"/>
    <w:rsid w:val="00F75956"/>
    <w:rsid w:val="00F76BA0"/>
    <w:rsid w:val="00F7708C"/>
    <w:rsid w:val="00F779C0"/>
    <w:rsid w:val="00F77A02"/>
    <w:rsid w:val="00F77DD5"/>
    <w:rsid w:val="00F77FC3"/>
    <w:rsid w:val="00F808C9"/>
    <w:rsid w:val="00F80CB7"/>
    <w:rsid w:val="00F813F7"/>
    <w:rsid w:val="00F82631"/>
    <w:rsid w:val="00F82756"/>
    <w:rsid w:val="00F85A86"/>
    <w:rsid w:val="00F8613E"/>
    <w:rsid w:val="00F908A7"/>
    <w:rsid w:val="00F911E4"/>
    <w:rsid w:val="00F912C0"/>
    <w:rsid w:val="00F91A12"/>
    <w:rsid w:val="00F91E35"/>
    <w:rsid w:val="00F93927"/>
    <w:rsid w:val="00F94135"/>
    <w:rsid w:val="00F94DEA"/>
    <w:rsid w:val="00F95108"/>
    <w:rsid w:val="00F95667"/>
    <w:rsid w:val="00F95AE6"/>
    <w:rsid w:val="00F96D57"/>
    <w:rsid w:val="00F971E5"/>
    <w:rsid w:val="00F97480"/>
    <w:rsid w:val="00F978CD"/>
    <w:rsid w:val="00F97A95"/>
    <w:rsid w:val="00F97C9B"/>
    <w:rsid w:val="00FA088D"/>
    <w:rsid w:val="00FA09A3"/>
    <w:rsid w:val="00FA0C6B"/>
    <w:rsid w:val="00FA0D76"/>
    <w:rsid w:val="00FA1326"/>
    <w:rsid w:val="00FA28F5"/>
    <w:rsid w:val="00FA2EFC"/>
    <w:rsid w:val="00FA4083"/>
    <w:rsid w:val="00FA45A4"/>
    <w:rsid w:val="00FA4B5D"/>
    <w:rsid w:val="00FA4F7B"/>
    <w:rsid w:val="00FA59E1"/>
    <w:rsid w:val="00FA5FD9"/>
    <w:rsid w:val="00FA773B"/>
    <w:rsid w:val="00FB0BE9"/>
    <w:rsid w:val="00FB162C"/>
    <w:rsid w:val="00FB18EC"/>
    <w:rsid w:val="00FB1E2F"/>
    <w:rsid w:val="00FB1F94"/>
    <w:rsid w:val="00FB24FF"/>
    <w:rsid w:val="00FB26E9"/>
    <w:rsid w:val="00FB3DDC"/>
    <w:rsid w:val="00FB47F0"/>
    <w:rsid w:val="00FB4C37"/>
    <w:rsid w:val="00FB4E59"/>
    <w:rsid w:val="00FB539A"/>
    <w:rsid w:val="00FB5913"/>
    <w:rsid w:val="00FB5AE7"/>
    <w:rsid w:val="00FB5BA1"/>
    <w:rsid w:val="00FB607A"/>
    <w:rsid w:val="00FB617D"/>
    <w:rsid w:val="00FB6F55"/>
    <w:rsid w:val="00FB7EB4"/>
    <w:rsid w:val="00FC0632"/>
    <w:rsid w:val="00FC16E7"/>
    <w:rsid w:val="00FC2B52"/>
    <w:rsid w:val="00FC3FCF"/>
    <w:rsid w:val="00FC40FF"/>
    <w:rsid w:val="00FC4133"/>
    <w:rsid w:val="00FC44D9"/>
    <w:rsid w:val="00FC623D"/>
    <w:rsid w:val="00FC6A3A"/>
    <w:rsid w:val="00FC732A"/>
    <w:rsid w:val="00FC7A98"/>
    <w:rsid w:val="00FC7D68"/>
    <w:rsid w:val="00FD0AFA"/>
    <w:rsid w:val="00FD115D"/>
    <w:rsid w:val="00FD13C3"/>
    <w:rsid w:val="00FD224D"/>
    <w:rsid w:val="00FD2956"/>
    <w:rsid w:val="00FD3140"/>
    <w:rsid w:val="00FD3C10"/>
    <w:rsid w:val="00FD43C2"/>
    <w:rsid w:val="00FD4F28"/>
    <w:rsid w:val="00FD59C5"/>
    <w:rsid w:val="00FD59CB"/>
    <w:rsid w:val="00FD662B"/>
    <w:rsid w:val="00FD6675"/>
    <w:rsid w:val="00FD7787"/>
    <w:rsid w:val="00FD7E0E"/>
    <w:rsid w:val="00FE0B01"/>
    <w:rsid w:val="00FE1826"/>
    <w:rsid w:val="00FE1EAB"/>
    <w:rsid w:val="00FE2741"/>
    <w:rsid w:val="00FE33CD"/>
    <w:rsid w:val="00FE3972"/>
    <w:rsid w:val="00FE42D1"/>
    <w:rsid w:val="00FE4572"/>
    <w:rsid w:val="00FE5C11"/>
    <w:rsid w:val="00FE608D"/>
    <w:rsid w:val="00FE71C5"/>
    <w:rsid w:val="00FE7E82"/>
    <w:rsid w:val="00FF0195"/>
    <w:rsid w:val="00FF0E5C"/>
    <w:rsid w:val="00FF15A8"/>
    <w:rsid w:val="00FF17C9"/>
    <w:rsid w:val="00FF2375"/>
    <w:rsid w:val="00FF241D"/>
    <w:rsid w:val="00FF2D7E"/>
    <w:rsid w:val="00FF3537"/>
    <w:rsid w:val="00FF3F9F"/>
    <w:rsid w:val="00FF4197"/>
    <w:rsid w:val="00FF468C"/>
    <w:rsid w:val="00FF4BB2"/>
    <w:rsid w:val="00FF50C3"/>
    <w:rsid w:val="00FF6C2D"/>
    <w:rsid w:val="00FF6F52"/>
    <w:rsid w:val="00FF7591"/>
    <w:rsid w:val="00FF765C"/>
    <w:rsid w:val="0E3BB30E"/>
    <w:rsid w:val="0EEC96F0"/>
    <w:rsid w:val="386AF6CE"/>
    <w:rsid w:val="4283F857"/>
    <w:rsid w:val="61AA826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A4E9C8A1-B775-4BE6-96BA-DCDC3ABE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ind w:left="360"/>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E0CA1-1A53-41CA-8079-4CCD59076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F72F5F6A-D7C5-41B3-82CE-7163DC2525BB}">
  <ds:schemaRefs>
    <ds:schemaRef ds:uri="http://schemas.openxmlformats.org/package/2006/metadata/core-properties"/>
    <ds:schemaRef ds:uri="http://schemas.microsoft.com/sharepoint/v3"/>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http://www.w3.org/XML/1998/namespace"/>
    <ds:schemaRef ds:uri="d8762117-8292-4133-b1c7-eab5c6487cfd"/>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382</Words>
  <Characters>2181</Characters>
  <Application>Microsoft Office Word</Application>
  <DocSecurity>0</DocSecurity>
  <Lines>18</Lines>
  <Paragraphs>5</Paragraphs>
  <ScaleCrop>false</ScaleCrop>
  <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28</cp:revision>
  <dcterms:created xsi:type="dcterms:W3CDTF">2024-08-02T02:31:00Z</dcterms:created>
  <dcterms:modified xsi:type="dcterms:W3CDTF">2024-08-09T09:28:00Z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00e105fd-5659-4ffa-b0a9-7507298fb788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